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FA5" w:rsidRDefault="009C5FA5" w:rsidP="000C1B50">
      <w:pPr>
        <w:jc w:val="right"/>
        <w:rPr>
          <w:b/>
          <w:bCs/>
          <w:sz w:val="44"/>
          <w:szCs w:val="44"/>
        </w:rPr>
      </w:pPr>
      <w:r>
        <w:rPr>
          <w:b/>
          <w:bCs/>
          <w:sz w:val="44"/>
          <w:szCs w:val="44"/>
        </w:rPr>
        <w:t>ПРОЕКТ</w:t>
      </w:r>
    </w:p>
    <w:p w:rsidR="009C5FA5" w:rsidRPr="00D64EA6" w:rsidRDefault="009C5FA5" w:rsidP="00B20970">
      <w:pPr>
        <w:jc w:val="center"/>
        <w:rPr>
          <w:b/>
          <w:bCs/>
          <w:sz w:val="44"/>
          <w:szCs w:val="44"/>
        </w:rPr>
      </w:pPr>
      <w:r w:rsidRPr="00D64EA6">
        <w:rPr>
          <w:b/>
          <w:bCs/>
          <w:sz w:val="44"/>
          <w:szCs w:val="44"/>
        </w:rPr>
        <w:t>РЕСПУБЛИКА МОРДОВИЯ</w:t>
      </w:r>
    </w:p>
    <w:p w:rsidR="009C5FA5" w:rsidRPr="00D64EA6" w:rsidRDefault="009C5FA5" w:rsidP="00B20970">
      <w:pPr>
        <w:jc w:val="right"/>
        <w:rPr>
          <w:b/>
          <w:bCs/>
          <w:sz w:val="40"/>
          <w:szCs w:val="40"/>
        </w:rPr>
      </w:pPr>
      <w:r>
        <w:rPr>
          <w:b/>
          <w:bCs/>
          <w:sz w:val="40"/>
          <w:szCs w:val="40"/>
        </w:rPr>
        <w:t xml:space="preserve">                                   </w:t>
      </w:r>
    </w:p>
    <w:p w:rsidR="009C5FA5" w:rsidRPr="00D64EA6" w:rsidRDefault="009C5FA5" w:rsidP="00B20970">
      <w:pPr>
        <w:jc w:val="center"/>
        <w:rPr>
          <w:b/>
          <w:bCs/>
          <w:sz w:val="40"/>
          <w:szCs w:val="40"/>
        </w:rPr>
      </w:pPr>
      <w:r w:rsidRPr="00D64EA6">
        <w:rPr>
          <w:b/>
          <w:bCs/>
          <w:sz w:val="40"/>
          <w:szCs w:val="40"/>
        </w:rPr>
        <w:t xml:space="preserve"> АДМИНИСТРАЦИЯ </w:t>
      </w:r>
    </w:p>
    <w:p w:rsidR="009C5FA5" w:rsidRPr="00D64EA6" w:rsidRDefault="009C5FA5" w:rsidP="00B20970">
      <w:pPr>
        <w:jc w:val="center"/>
        <w:rPr>
          <w:b/>
          <w:bCs/>
          <w:sz w:val="40"/>
          <w:szCs w:val="40"/>
        </w:rPr>
      </w:pPr>
      <w:r w:rsidRPr="00D64EA6">
        <w:rPr>
          <w:b/>
          <w:bCs/>
          <w:sz w:val="40"/>
          <w:szCs w:val="40"/>
        </w:rPr>
        <w:t>НИЗОВСКОГО  СЕЛЬСКОГО  ПОСЕЛЕНИЯ АРДАТОВСКОГО  МУНИЦИПАЛЬНОГО РАЙОНА</w:t>
      </w:r>
    </w:p>
    <w:p w:rsidR="009C5FA5" w:rsidRPr="00D64EA6" w:rsidRDefault="009C5FA5" w:rsidP="00B20970">
      <w:pPr>
        <w:jc w:val="center"/>
      </w:pPr>
    </w:p>
    <w:p w:rsidR="009C5FA5" w:rsidRPr="00D64EA6" w:rsidRDefault="009C5FA5" w:rsidP="00B20970">
      <w:pPr>
        <w:jc w:val="center"/>
        <w:rPr>
          <w:b/>
          <w:bCs/>
          <w:sz w:val="22"/>
          <w:szCs w:val="22"/>
        </w:rPr>
      </w:pPr>
      <w:r w:rsidRPr="00D64EA6">
        <w:rPr>
          <w:sz w:val="40"/>
          <w:szCs w:val="40"/>
        </w:rPr>
        <w:t xml:space="preserve">ПОСТАНОВЛЕНИЕ        </w:t>
      </w:r>
      <w:r w:rsidRPr="00D64EA6">
        <w:rPr>
          <w:sz w:val="36"/>
          <w:szCs w:val="36"/>
        </w:rPr>
        <w:t xml:space="preserve"> </w:t>
      </w:r>
      <w:r w:rsidRPr="00D64EA6">
        <w:rPr>
          <w:b/>
          <w:bCs/>
          <w:sz w:val="36"/>
          <w:szCs w:val="36"/>
        </w:rPr>
        <w:t>___________________________________________________</w:t>
      </w:r>
      <w:r w:rsidRPr="00D64EA6">
        <w:rPr>
          <w:b/>
          <w:bCs/>
          <w:sz w:val="22"/>
          <w:szCs w:val="22"/>
        </w:rPr>
        <w:t xml:space="preserve">   </w:t>
      </w:r>
    </w:p>
    <w:p w:rsidR="009C5FA5" w:rsidRPr="00D64EA6" w:rsidRDefault="009C5FA5" w:rsidP="00B20970">
      <w:pPr>
        <w:jc w:val="center"/>
        <w:rPr>
          <w:b/>
          <w:bCs/>
          <w:sz w:val="22"/>
          <w:szCs w:val="22"/>
        </w:rPr>
      </w:pPr>
    </w:p>
    <w:p w:rsidR="009C5FA5" w:rsidRPr="00D64EA6" w:rsidRDefault="009C5FA5" w:rsidP="00B20970">
      <w:pPr>
        <w:rPr>
          <w:b/>
          <w:bCs/>
          <w:sz w:val="22"/>
          <w:szCs w:val="22"/>
        </w:rPr>
      </w:pPr>
      <w:r>
        <w:rPr>
          <w:b/>
          <w:bCs/>
          <w:sz w:val="22"/>
          <w:szCs w:val="22"/>
        </w:rPr>
        <w:t>« ____</w:t>
      </w:r>
      <w:r w:rsidRPr="00D64EA6">
        <w:rPr>
          <w:b/>
          <w:bCs/>
          <w:sz w:val="22"/>
          <w:szCs w:val="22"/>
        </w:rPr>
        <w:t xml:space="preserve">»  </w:t>
      </w:r>
      <w:r>
        <w:rPr>
          <w:b/>
          <w:bCs/>
          <w:sz w:val="22"/>
          <w:szCs w:val="22"/>
        </w:rPr>
        <w:t>_________</w:t>
      </w:r>
      <w:r w:rsidRPr="00D64EA6">
        <w:rPr>
          <w:b/>
          <w:bCs/>
          <w:sz w:val="22"/>
          <w:szCs w:val="22"/>
        </w:rPr>
        <w:t xml:space="preserve"> </w:t>
      </w:r>
      <w:r>
        <w:rPr>
          <w:b/>
          <w:bCs/>
          <w:sz w:val="22"/>
          <w:szCs w:val="22"/>
        </w:rPr>
        <w:t xml:space="preserve"> 2017</w:t>
      </w:r>
      <w:r w:rsidRPr="00D64EA6">
        <w:rPr>
          <w:b/>
          <w:bCs/>
          <w:sz w:val="22"/>
          <w:szCs w:val="22"/>
        </w:rPr>
        <w:t xml:space="preserve"> г.                                            с.Низовка                       </w:t>
      </w:r>
      <w:r>
        <w:rPr>
          <w:b/>
          <w:bCs/>
          <w:sz w:val="22"/>
          <w:szCs w:val="22"/>
        </w:rPr>
        <w:t xml:space="preserve">                         № ___</w:t>
      </w:r>
    </w:p>
    <w:p w:rsidR="009C5FA5" w:rsidRPr="00D64EA6" w:rsidRDefault="009C5FA5" w:rsidP="00B20970">
      <w:pPr>
        <w:rPr>
          <w:b/>
          <w:bCs/>
          <w:sz w:val="22"/>
          <w:szCs w:val="22"/>
        </w:rPr>
      </w:pPr>
    </w:p>
    <w:p w:rsidR="009C5FA5" w:rsidRDefault="009C5FA5" w:rsidP="00B20970">
      <w:pPr>
        <w:rPr>
          <w:sz w:val="28"/>
          <w:szCs w:val="28"/>
        </w:rPr>
      </w:pPr>
    </w:p>
    <w:p w:rsidR="009C5FA5" w:rsidRPr="001B4921" w:rsidRDefault="009C5FA5" w:rsidP="00B20970">
      <w:pPr>
        <w:rPr>
          <w:rFonts w:ascii="Times New Roman CYR" w:hAnsi="Times New Roman CYR" w:cs="Times New Roman CYR"/>
          <w:b/>
          <w:bCs/>
          <w:sz w:val="28"/>
          <w:szCs w:val="28"/>
        </w:rPr>
      </w:pPr>
      <w:r w:rsidRPr="001B4921">
        <w:rPr>
          <w:rFonts w:ascii="Times New Roman CYR" w:hAnsi="Times New Roman CYR" w:cs="Times New Roman CYR"/>
          <w:b/>
          <w:bCs/>
          <w:sz w:val="28"/>
          <w:szCs w:val="28"/>
        </w:rPr>
        <w:t xml:space="preserve">Об утверждении Программы комплексного развития </w:t>
      </w:r>
      <w:r>
        <w:rPr>
          <w:rFonts w:ascii="Times New Roman CYR" w:hAnsi="Times New Roman CYR" w:cs="Times New Roman CYR"/>
          <w:b/>
          <w:bCs/>
          <w:sz w:val="28"/>
          <w:szCs w:val="28"/>
        </w:rPr>
        <w:t>транспорт</w:t>
      </w:r>
      <w:r w:rsidRPr="001B4921">
        <w:rPr>
          <w:rFonts w:ascii="Times New Roman CYR" w:hAnsi="Times New Roman CYR" w:cs="Times New Roman CYR"/>
          <w:b/>
          <w:bCs/>
          <w:sz w:val="28"/>
          <w:szCs w:val="28"/>
        </w:rPr>
        <w:t>ной инфраструктуры Низовского сельского поселения Ардатовского муниципального района Республики Мордовия на 201</w:t>
      </w:r>
      <w:r>
        <w:rPr>
          <w:rFonts w:ascii="Times New Roman CYR" w:hAnsi="Times New Roman CYR" w:cs="Times New Roman CYR"/>
          <w:b/>
          <w:bCs/>
          <w:sz w:val="28"/>
          <w:szCs w:val="28"/>
        </w:rPr>
        <w:t>7</w:t>
      </w:r>
      <w:r w:rsidRPr="001B4921">
        <w:rPr>
          <w:rFonts w:ascii="Times New Roman CYR" w:hAnsi="Times New Roman CYR" w:cs="Times New Roman CYR"/>
          <w:b/>
          <w:bCs/>
          <w:sz w:val="28"/>
          <w:szCs w:val="28"/>
        </w:rPr>
        <w:t>- 202</w:t>
      </w:r>
      <w:r>
        <w:rPr>
          <w:rFonts w:ascii="Times New Roman CYR" w:hAnsi="Times New Roman CYR" w:cs="Times New Roman CYR"/>
          <w:b/>
          <w:bCs/>
          <w:sz w:val="28"/>
          <w:szCs w:val="28"/>
        </w:rPr>
        <w:t>7</w:t>
      </w:r>
      <w:r w:rsidRPr="001B4921">
        <w:rPr>
          <w:rFonts w:ascii="Times New Roman CYR" w:hAnsi="Times New Roman CYR" w:cs="Times New Roman CYR"/>
          <w:b/>
          <w:bCs/>
          <w:sz w:val="28"/>
          <w:szCs w:val="28"/>
        </w:rPr>
        <w:t xml:space="preserve">  годы</w:t>
      </w:r>
    </w:p>
    <w:p w:rsidR="009C5FA5" w:rsidRDefault="009C5FA5" w:rsidP="00B20970"/>
    <w:p w:rsidR="009C5FA5" w:rsidRDefault="009C5FA5" w:rsidP="00B20970"/>
    <w:p w:rsidR="009C5FA5" w:rsidRDefault="009C5FA5" w:rsidP="00B20970">
      <w:pPr>
        <w:ind w:firstLine="708"/>
        <w:jc w:val="both"/>
        <w:rPr>
          <w:sz w:val="28"/>
          <w:szCs w:val="28"/>
        </w:rPr>
      </w:pPr>
      <w:r>
        <w:rPr>
          <w:rFonts w:ascii="Times New Roman CYR" w:hAnsi="Times New Roman CYR" w:cs="Times New Roman CYR"/>
          <w:sz w:val="28"/>
          <w:szCs w:val="28"/>
        </w:rPr>
        <w:t xml:space="preserve">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25 декабря 2015 года № 1440 «Об утверждении требований к программам комплексного развития транспортной инфраструктуры поселений, городских округов», </w:t>
      </w:r>
      <w:r w:rsidRPr="00655B57">
        <w:rPr>
          <w:rFonts w:ascii="Times New Roman CYR" w:hAnsi="Times New Roman CYR" w:cs="Times New Roman CYR"/>
          <w:sz w:val="28"/>
          <w:szCs w:val="28"/>
        </w:rPr>
        <w:t xml:space="preserve"> </w:t>
      </w:r>
      <w:r>
        <w:rPr>
          <w:rFonts w:ascii="Times New Roman CYR" w:hAnsi="Times New Roman CYR" w:cs="Times New Roman CYR"/>
          <w:sz w:val="28"/>
          <w:szCs w:val="28"/>
        </w:rPr>
        <w:t>на основании Устава Низовского</w:t>
      </w:r>
      <w:r w:rsidRPr="00655B57">
        <w:rPr>
          <w:rFonts w:ascii="Times New Roman CYR" w:hAnsi="Times New Roman CYR" w:cs="Times New Roman CYR"/>
          <w:sz w:val="28"/>
          <w:szCs w:val="28"/>
        </w:rPr>
        <w:t xml:space="preserve"> сельского поселения </w:t>
      </w:r>
      <w:r w:rsidRPr="00F22136">
        <w:rPr>
          <w:rFonts w:ascii="Times New Roman CYR" w:hAnsi="Times New Roman CYR" w:cs="Times New Roman CYR"/>
          <w:sz w:val="28"/>
          <w:szCs w:val="28"/>
        </w:rPr>
        <w:t>Ардатовского муниципального района Республики Мордовия</w:t>
      </w:r>
      <w:r>
        <w:rPr>
          <w:sz w:val="28"/>
          <w:szCs w:val="28"/>
        </w:rPr>
        <w:t xml:space="preserve"> администрация</w:t>
      </w:r>
      <w:r w:rsidRPr="001B4921">
        <w:rPr>
          <w:rFonts w:ascii="Times New Roman CYR" w:hAnsi="Times New Roman CYR" w:cs="Times New Roman CYR"/>
          <w:sz w:val="28"/>
          <w:szCs w:val="28"/>
        </w:rPr>
        <w:t xml:space="preserve"> </w:t>
      </w:r>
      <w:r>
        <w:rPr>
          <w:rFonts w:ascii="Times New Roman CYR" w:hAnsi="Times New Roman CYR" w:cs="Times New Roman CYR"/>
          <w:sz w:val="28"/>
          <w:szCs w:val="28"/>
        </w:rPr>
        <w:t>Низовского</w:t>
      </w:r>
      <w:r w:rsidRPr="00655B57">
        <w:rPr>
          <w:rFonts w:ascii="Times New Roman CYR" w:hAnsi="Times New Roman CYR" w:cs="Times New Roman CYR"/>
          <w:sz w:val="28"/>
          <w:szCs w:val="28"/>
        </w:rPr>
        <w:t xml:space="preserve"> сельского поселения</w:t>
      </w:r>
    </w:p>
    <w:p w:rsidR="009C5FA5" w:rsidRDefault="009C5FA5" w:rsidP="00B20970">
      <w:pPr>
        <w:ind w:firstLine="708"/>
        <w:jc w:val="both"/>
        <w:rPr>
          <w:sz w:val="28"/>
          <w:szCs w:val="28"/>
        </w:rPr>
      </w:pPr>
    </w:p>
    <w:p w:rsidR="009C5FA5" w:rsidRDefault="009C5FA5" w:rsidP="00B20970">
      <w:pPr>
        <w:ind w:firstLine="708"/>
        <w:jc w:val="both"/>
        <w:rPr>
          <w:sz w:val="28"/>
          <w:szCs w:val="28"/>
        </w:rPr>
      </w:pPr>
      <w:r>
        <w:rPr>
          <w:sz w:val="28"/>
          <w:szCs w:val="28"/>
        </w:rPr>
        <w:t>ПОСТАНОВЛЯЕТ:</w:t>
      </w:r>
    </w:p>
    <w:p w:rsidR="009C5FA5" w:rsidRDefault="009C5FA5" w:rsidP="00B20970">
      <w:pPr>
        <w:ind w:firstLine="708"/>
        <w:jc w:val="both"/>
        <w:rPr>
          <w:sz w:val="28"/>
          <w:szCs w:val="28"/>
        </w:rPr>
      </w:pPr>
    </w:p>
    <w:p w:rsidR="009C5FA5" w:rsidRPr="00655B57" w:rsidRDefault="009C5FA5" w:rsidP="00B20970">
      <w:pPr>
        <w:ind w:firstLine="708"/>
        <w:jc w:val="both"/>
        <w:rPr>
          <w:rFonts w:ascii="Times New Roman CYR" w:hAnsi="Times New Roman CYR" w:cs="Times New Roman CYR"/>
          <w:sz w:val="28"/>
          <w:szCs w:val="28"/>
        </w:rPr>
      </w:pPr>
      <w:r>
        <w:rPr>
          <w:sz w:val="28"/>
          <w:szCs w:val="28"/>
        </w:rPr>
        <w:t xml:space="preserve">1. </w:t>
      </w:r>
      <w:r>
        <w:rPr>
          <w:spacing w:val="-4"/>
          <w:sz w:val="28"/>
          <w:szCs w:val="28"/>
        </w:rPr>
        <w:t xml:space="preserve">Утвердить </w:t>
      </w:r>
      <w:r w:rsidRPr="00655B57">
        <w:rPr>
          <w:rFonts w:ascii="Times New Roman CYR" w:hAnsi="Times New Roman CYR" w:cs="Times New Roman CYR"/>
          <w:sz w:val="28"/>
          <w:szCs w:val="28"/>
        </w:rPr>
        <w:t xml:space="preserve">Программу комплексного развития </w:t>
      </w:r>
      <w:r>
        <w:rPr>
          <w:rFonts w:ascii="Times New Roman CYR" w:hAnsi="Times New Roman CYR" w:cs="Times New Roman CYR"/>
          <w:sz w:val="28"/>
          <w:szCs w:val="28"/>
        </w:rPr>
        <w:t>транспортн</w:t>
      </w:r>
      <w:r w:rsidRPr="00655B57">
        <w:rPr>
          <w:rFonts w:ascii="Times New Roman CYR" w:hAnsi="Times New Roman CYR" w:cs="Times New Roman CYR"/>
          <w:sz w:val="28"/>
          <w:szCs w:val="28"/>
        </w:rPr>
        <w:t xml:space="preserve">ой инфраструктуры </w:t>
      </w:r>
      <w:r>
        <w:rPr>
          <w:rFonts w:ascii="Times New Roman CYR" w:hAnsi="Times New Roman CYR" w:cs="Times New Roman CYR"/>
          <w:sz w:val="28"/>
          <w:szCs w:val="28"/>
        </w:rPr>
        <w:t>Низовского</w:t>
      </w:r>
      <w:r w:rsidRPr="00655B57">
        <w:rPr>
          <w:rFonts w:ascii="Times New Roman CYR" w:hAnsi="Times New Roman CYR" w:cs="Times New Roman CYR"/>
          <w:sz w:val="28"/>
          <w:szCs w:val="28"/>
        </w:rPr>
        <w:t xml:space="preserve"> сельского поселения </w:t>
      </w:r>
      <w:r w:rsidRPr="00F22136">
        <w:rPr>
          <w:rFonts w:ascii="Times New Roman CYR" w:hAnsi="Times New Roman CYR" w:cs="Times New Roman CYR"/>
          <w:sz w:val="28"/>
          <w:szCs w:val="28"/>
        </w:rPr>
        <w:t>Ардатовского муниципального района Республики Мордовия</w:t>
      </w:r>
      <w:r w:rsidRPr="00F22136">
        <w:rPr>
          <w:sz w:val="28"/>
          <w:szCs w:val="28"/>
        </w:rPr>
        <w:t xml:space="preserve">  </w:t>
      </w:r>
      <w:r>
        <w:rPr>
          <w:rFonts w:ascii="Times New Roman CYR" w:hAnsi="Times New Roman CYR" w:cs="Times New Roman CYR"/>
          <w:sz w:val="28"/>
          <w:szCs w:val="28"/>
        </w:rPr>
        <w:t>на 2017- 2027</w:t>
      </w:r>
      <w:r w:rsidRPr="00655B57">
        <w:rPr>
          <w:rFonts w:ascii="Times New Roman CYR" w:hAnsi="Times New Roman CYR" w:cs="Times New Roman CYR"/>
          <w:sz w:val="28"/>
          <w:szCs w:val="28"/>
        </w:rPr>
        <w:t xml:space="preserve">  годы</w:t>
      </w:r>
    </w:p>
    <w:p w:rsidR="009C5FA5" w:rsidRPr="001029A4" w:rsidRDefault="009C5FA5" w:rsidP="00B20970">
      <w:pPr>
        <w:numPr>
          <w:ilvl w:val="0"/>
          <w:numId w:val="1"/>
        </w:numPr>
        <w:autoSpaceDE w:val="0"/>
        <w:autoSpaceDN w:val="0"/>
        <w:adjustRightInd w:val="0"/>
        <w:jc w:val="both"/>
        <w:rPr>
          <w:sz w:val="28"/>
          <w:szCs w:val="28"/>
        </w:rPr>
      </w:pPr>
      <w:r w:rsidRPr="001029A4">
        <w:rPr>
          <w:sz w:val="28"/>
          <w:szCs w:val="28"/>
        </w:rPr>
        <w:t>Контроль за исполнением настоящего решения оставляю за собой.</w:t>
      </w:r>
    </w:p>
    <w:p w:rsidR="009C5FA5" w:rsidRDefault="009C5FA5" w:rsidP="00B20970">
      <w:pPr>
        <w:widowControl w:val="0"/>
        <w:numPr>
          <w:ilvl w:val="0"/>
          <w:numId w:val="1"/>
        </w:numPr>
        <w:autoSpaceDE w:val="0"/>
        <w:ind w:left="0" w:firstLine="426"/>
        <w:jc w:val="both"/>
        <w:rPr>
          <w:sz w:val="28"/>
          <w:szCs w:val="28"/>
        </w:rPr>
      </w:pPr>
      <w:r w:rsidRPr="001029A4">
        <w:rPr>
          <w:sz w:val="28"/>
          <w:szCs w:val="28"/>
        </w:rPr>
        <w:t>Настоящее решение вступает в силу со дня</w:t>
      </w:r>
      <w:r>
        <w:rPr>
          <w:sz w:val="28"/>
          <w:szCs w:val="28"/>
        </w:rPr>
        <w:t xml:space="preserve"> его официального </w:t>
      </w:r>
      <w:r w:rsidRPr="001029A4">
        <w:rPr>
          <w:sz w:val="28"/>
          <w:szCs w:val="28"/>
        </w:rPr>
        <w:t>опубликования.</w:t>
      </w:r>
    </w:p>
    <w:p w:rsidR="009C5FA5" w:rsidRPr="000C3A99" w:rsidRDefault="009C5FA5" w:rsidP="000C1B50">
      <w:pPr>
        <w:jc w:val="both"/>
        <w:rPr>
          <w:sz w:val="28"/>
          <w:szCs w:val="28"/>
        </w:rPr>
      </w:pPr>
    </w:p>
    <w:p w:rsidR="009C5FA5" w:rsidRPr="000C3A99" w:rsidRDefault="009C5FA5" w:rsidP="00B20970">
      <w:pPr>
        <w:rPr>
          <w:sz w:val="28"/>
          <w:szCs w:val="28"/>
        </w:rPr>
      </w:pPr>
      <w:r w:rsidRPr="000C3A99">
        <w:rPr>
          <w:sz w:val="28"/>
          <w:szCs w:val="28"/>
        </w:rPr>
        <w:t xml:space="preserve">Глава Низовского </w:t>
      </w:r>
    </w:p>
    <w:p w:rsidR="009C5FA5" w:rsidRDefault="009C5FA5">
      <w:pPr>
        <w:rPr>
          <w:sz w:val="28"/>
          <w:szCs w:val="28"/>
        </w:rPr>
      </w:pPr>
      <w:r w:rsidRPr="000C3A99">
        <w:rPr>
          <w:sz w:val="28"/>
          <w:szCs w:val="28"/>
        </w:rPr>
        <w:t>сельского поселения                                                                         Н.С.Учеватов</w:t>
      </w:r>
    </w:p>
    <w:p w:rsidR="009C5FA5" w:rsidRDefault="009C5FA5" w:rsidP="0085546D"/>
    <w:p w:rsidR="009C5FA5" w:rsidRDefault="009C5FA5" w:rsidP="0085546D">
      <w:pPr>
        <w:pStyle w:val="NoSpacing"/>
        <w:jc w:val="right"/>
        <w:rPr>
          <w:rFonts w:ascii="Times New Roman" w:hAnsi="Times New Roman" w:cs="Times New Roman"/>
          <w:sz w:val="24"/>
          <w:szCs w:val="24"/>
          <w:lang w:eastAsia="ru-RU"/>
        </w:rPr>
      </w:pPr>
      <w:r>
        <w:rPr>
          <w:rFonts w:ascii="Times New Roman" w:hAnsi="Times New Roman" w:cs="Times New Roman"/>
          <w:sz w:val="24"/>
          <w:szCs w:val="24"/>
        </w:rPr>
        <w:t>УТВЕРЖДЕНО</w:t>
      </w:r>
      <w:r>
        <w:rPr>
          <w:rFonts w:ascii="Times New Roman" w:hAnsi="Times New Roman" w:cs="Times New Roman"/>
          <w:sz w:val="24"/>
          <w:szCs w:val="24"/>
          <w:lang w:eastAsia="ru-RU"/>
        </w:rPr>
        <w:t xml:space="preserve"> </w:t>
      </w:r>
    </w:p>
    <w:p w:rsidR="009C5FA5" w:rsidRDefault="009C5FA5" w:rsidP="0085546D">
      <w:pPr>
        <w:pStyle w:val="NoSpacing"/>
        <w:jc w:val="right"/>
        <w:rPr>
          <w:rFonts w:ascii="Times New Roman" w:hAnsi="Times New Roman" w:cs="Times New Roman"/>
          <w:sz w:val="24"/>
          <w:szCs w:val="24"/>
          <w:lang w:eastAsia="ru-RU"/>
        </w:rPr>
      </w:pPr>
      <w:r>
        <w:rPr>
          <w:rFonts w:ascii="Times New Roman" w:hAnsi="Times New Roman" w:cs="Times New Roman"/>
          <w:sz w:val="24"/>
          <w:szCs w:val="24"/>
          <w:lang w:eastAsia="ru-RU"/>
        </w:rPr>
        <w:t>постановлением Администрации</w:t>
      </w:r>
    </w:p>
    <w:p w:rsidR="009C5FA5" w:rsidRDefault="009C5FA5" w:rsidP="0085546D">
      <w:pPr>
        <w:pStyle w:val="NoSpacing"/>
        <w:jc w:val="right"/>
        <w:rPr>
          <w:rFonts w:ascii="Times New Roman" w:hAnsi="Times New Roman" w:cs="Times New Roman"/>
          <w:sz w:val="24"/>
          <w:szCs w:val="24"/>
          <w:lang w:eastAsia="ru-RU"/>
        </w:rPr>
      </w:pPr>
      <w:r>
        <w:rPr>
          <w:rFonts w:ascii="Times New Roman" w:hAnsi="Times New Roman" w:cs="Times New Roman"/>
          <w:sz w:val="24"/>
          <w:szCs w:val="24"/>
        </w:rPr>
        <w:t>Низовского</w:t>
      </w:r>
      <w:r>
        <w:rPr>
          <w:rFonts w:ascii="Times New Roman" w:hAnsi="Times New Roman" w:cs="Times New Roman"/>
          <w:sz w:val="24"/>
          <w:szCs w:val="24"/>
          <w:lang w:eastAsia="ru-RU"/>
        </w:rPr>
        <w:t xml:space="preserve"> сельского поселения </w:t>
      </w:r>
    </w:p>
    <w:p w:rsidR="009C5FA5" w:rsidRDefault="009C5FA5" w:rsidP="0085546D">
      <w:pPr>
        <w:pStyle w:val="NoSpacing"/>
        <w:jc w:val="right"/>
        <w:rPr>
          <w:rFonts w:ascii="Times New Roman" w:hAnsi="Times New Roman" w:cs="Times New Roman"/>
          <w:sz w:val="24"/>
          <w:szCs w:val="24"/>
          <w:lang w:eastAsia="ru-RU"/>
        </w:rPr>
      </w:pPr>
      <w:r>
        <w:rPr>
          <w:rFonts w:ascii="Times New Roman" w:hAnsi="Times New Roman" w:cs="Times New Roman"/>
          <w:sz w:val="24"/>
          <w:szCs w:val="24"/>
          <w:lang w:eastAsia="ru-RU"/>
        </w:rPr>
        <w:t>Ардатовского муниципального района</w:t>
      </w:r>
    </w:p>
    <w:p w:rsidR="009C5FA5" w:rsidRDefault="009C5FA5" w:rsidP="0085546D">
      <w:pPr>
        <w:pStyle w:val="NoSpacing"/>
        <w:jc w:val="right"/>
        <w:rPr>
          <w:rFonts w:ascii="Times New Roman" w:hAnsi="Times New Roman" w:cs="Times New Roman"/>
          <w:sz w:val="24"/>
          <w:szCs w:val="24"/>
          <w:lang w:eastAsia="ru-RU"/>
        </w:rPr>
      </w:pPr>
      <w:r>
        <w:rPr>
          <w:rFonts w:ascii="Times New Roman" w:hAnsi="Times New Roman" w:cs="Times New Roman"/>
          <w:sz w:val="24"/>
          <w:szCs w:val="24"/>
          <w:lang w:eastAsia="ru-RU"/>
        </w:rPr>
        <w:t>Республики Мордовия</w:t>
      </w:r>
    </w:p>
    <w:p w:rsidR="009C5FA5" w:rsidRDefault="009C5FA5" w:rsidP="0085546D">
      <w:pPr>
        <w:pStyle w:val="NoSpacing"/>
        <w:jc w:val="right"/>
        <w:rPr>
          <w:rFonts w:ascii="Times New Roman" w:hAnsi="Times New Roman" w:cs="Times New Roman"/>
          <w:sz w:val="24"/>
          <w:szCs w:val="24"/>
          <w:lang w:eastAsia="ru-RU"/>
        </w:rPr>
      </w:pPr>
      <w:r>
        <w:rPr>
          <w:rFonts w:ascii="Times New Roman" w:hAnsi="Times New Roman" w:cs="Times New Roman"/>
          <w:sz w:val="24"/>
          <w:szCs w:val="24"/>
          <w:lang w:eastAsia="ru-RU"/>
        </w:rPr>
        <w:t>от _________2017 г. №  ___</w:t>
      </w:r>
    </w:p>
    <w:p w:rsidR="009C5FA5" w:rsidRDefault="009C5FA5" w:rsidP="0085546D">
      <w:pPr>
        <w:pStyle w:val="NoSpacing"/>
        <w:jc w:val="both"/>
        <w:rPr>
          <w:rFonts w:ascii="Times New Roman" w:hAnsi="Times New Roman" w:cs="Times New Roman"/>
          <w:sz w:val="24"/>
          <w:szCs w:val="24"/>
        </w:rPr>
      </w:pP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9C5FA5" w:rsidRDefault="009C5FA5" w:rsidP="0085546D">
      <w:pPr>
        <w:pStyle w:val="NoSpacing"/>
        <w:jc w:val="center"/>
        <w:rPr>
          <w:rFonts w:ascii="Times New Roman" w:hAnsi="Times New Roman" w:cs="Times New Roman"/>
          <w:sz w:val="24"/>
          <w:szCs w:val="24"/>
        </w:rPr>
      </w:pPr>
    </w:p>
    <w:p w:rsidR="009C5FA5" w:rsidRDefault="009C5FA5" w:rsidP="0085546D">
      <w:pPr>
        <w:pStyle w:val="NoSpacing"/>
        <w:jc w:val="center"/>
        <w:rPr>
          <w:rFonts w:ascii="Times New Roman" w:hAnsi="Times New Roman" w:cs="Times New Roman"/>
          <w:sz w:val="24"/>
          <w:szCs w:val="24"/>
        </w:rPr>
      </w:pPr>
      <w:r>
        <w:rPr>
          <w:rFonts w:ascii="Times New Roman" w:hAnsi="Times New Roman" w:cs="Times New Roman"/>
          <w:b/>
          <w:bCs/>
          <w:sz w:val="24"/>
          <w:szCs w:val="24"/>
        </w:rPr>
        <w:t>ПРОГРАММА</w:t>
      </w:r>
    </w:p>
    <w:p w:rsidR="009C5FA5" w:rsidRDefault="009C5FA5"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«Комплексное развитие систем транспортной инфраструктуры Низовского сельского поселения поселения Ардатовского муниципального района Республики Мордовия на 2017 – 2027 годы»</w:t>
      </w:r>
    </w:p>
    <w:p w:rsidR="009C5FA5" w:rsidRDefault="009C5FA5" w:rsidP="0085546D">
      <w:pPr>
        <w:pStyle w:val="NoSpacing"/>
        <w:jc w:val="center"/>
        <w:rPr>
          <w:rFonts w:ascii="Times New Roman" w:hAnsi="Times New Roman" w:cs="Times New Roman"/>
          <w:sz w:val="24"/>
          <w:szCs w:val="24"/>
        </w:rPr>
      </w:pPr>
    </w:p>
    <w:p w:rsidR="009C5FA5" w:rsidRDefault="009C5FA5"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ПАСПОРТ</w:t>
      </w:r>
    </w:p>
    <w:p w:rsidR="009C5FA5" w:rsidRDefault="009C5FA5"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Программы комплексного развития систем транспортной инфраструктуры на территории Низовского сельского поселения Ардатовского муниципального района Республики Мордовия</w:t>
      </w:r>
    </w:p>
    <w:p w:rsidR="009C5FA5" w:rsidRDefault="009C5FA5"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на 2017 - 2027 годы.</w:t>
      </w:r>
    </w:p>
    <w:tbl>
      <w:tblPr>
        <w:tblW w:w="9900" w:type="dxa"/>
        <w:jc w:val="center"/>
        <w:tblCellMar>
          <w:top w:w="105" w:type="dxa"/>
          <w:left w:w="105" w:type="dxa"/>
          <w:bottom w:w="105" w:type="dxa"/>
          <w:right w:w="105" w:type="dxa"/>
        </w:tblCellMar>
        <w:tblLook w:val="00A0"/>
      </w:tblPr>
      <w:tblGrid>
        <w:gridCol w:w="2305"/>
        <w:gridCol w:w="7595"/>
      </w:tblGrid>
      <w:tr w:rsidR="009C5FA5">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Программа «Комплексного развитие систем транспортной инфраструктуры на территории Низовского сельского поселения Ардатовского муниципального района Республики Мордовия на 2017-2027 годы (далее – Программа)»</w:t>
            </w:r>
          </w:p>
        </w:tc>
      </w:tr>
      <w:tr w:rsidR="009C5FA5">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9C5FA5" w:rsidRDefault="009C5FA5">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C5FA5" w:rsidRDefault="009C5FA5">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Федеральный закон от 06 октября 2003 года № 131</w:t>
            </w:r>
          </w:p>
          <w:p w:rsidR="009C5FA5" w:rsidRDefault="009C5FA5">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-ФЗ «Об общих принципах организации местного самоуправления в Российской Федерации»;</w:t>
            </w:r>
          </w:p>
          <w:p w:rsidR="009C5FA5" w:rsidRDefault="009C5FA5">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9C5FA5">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Заказчик</w:t>
            </w:r>
          </w:p>
          <w:p w:rsidR="009C5FA5" w:rsidRDefault="009C5FA5">
            <w:pPr>
              <w:pStyle w:val="NoSpacing"/>
              <w:jc w:val="both"/>
              <w:rPr>
                <w:rFonts w:ascii="Times New Roman" w:hAnsi="Times New Roman" w:cs="Times New Roman"/>
                <w:sz w:val="24"/>
                <w:szCs w:val="24"/>
                <w:lang w:eastAsia="ru-RU"/>
              </w:rPr>
            </w:pPr>
            <w:r>
              <w:rPr>
                <w:rFonts w:ascii="Times New Roman" w:hAnsi="Times New Roman" w:cs="Times New Roman"/>
                <w:sz w:val="24"/>
                <w:szCs w:val="24"/>
              </w:rPr>
              <w:t xml:space="preserve">Программы </w:t>
            </w:r>
            <w:r>
              <w:rPr>
                <w:rFonts w:ascii="Times New Roman" w:hAnsi="Times New Roman" w:cs="Times New Roman"/>
                <w:sz w:val="24"/>
                <w:szCs w:val="24"/>
                <w:lang w:eastAsia="ru-RU"/>
              </w:rPr>
              <w:t xml:space="preserve">и </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Администрация Низовского сельского поселения Ардатовского муниципального района Республики Мордовия</w:t>
            </w:r>
          </w:p>
          <w:p w:rsidR="009C5FA5" w:rsidRDefault="009C5FA5">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Республика Мордовия, Ардатовский район, </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lang w:eastAsia="ru-RU"/>
              </w:rPr>
              <w:t xml:space="preserve">с. </w:t>
            </w:r>
            <w:r>
              <w:rPr>
                <w:rFonts w:ascii="Times New Roman" w:hAnsi="Times New Roman" w:cs="Times New Roman"/>
                <w:sz w:val="24"/>
                <w:szCs w:val="24"/>
              </w:rPr>
              <w:t>Низовка</w:t>
            </w:r>
            <w:r>
              <w:rPr>
                <w:rFonts w:ascii="Times New Roman" w:hAnsi="Times New Roman" w:cs="Times New Roman"/>
                <w:sz w:val="24"/>
                <w:szCs w:val="24"/>
                <w:lang w:eastAsia="ru-RU"/>
              </w:rPr>
              <w:t>, ул. Центральная, д. 1</w:t>
            </w:r>
          </w:p>
        </w:tc>
      </w:tr>
      <w:tr w:rsidR="009C5FA5">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Администрация Низовского сельского поселения Ардатовского муниципального района Республики Мордовия</w:t>
            </w:r>
          </w:p>
        </w:tc>
      </w:tr>
      <w:tr w:rsidR="009C5FA5">
        <w:trPr>
          <w:trHeight w:val="1866"/>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Низовского сельского поселения</w:t>
            </w:r>
          </w:p>
        </w:tc>
      </w:tr>
      <w:tr w:rsidR="009C5FA5">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эффективность функционирования действующей транспортной инфраструктуры.</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w:t>
            </w:r>
          </w:p>
        </w:tc>
      </w:tr>
      <w:tr w:rsidR="009C5FA5">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снижение удельного веса дорог, нуждающихся в капитальном ремонте (реконструкции); %.;</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снижение транспортного риска, %.;</w:t>
            </w:r>
          </w:p>
          <w:p w:rsidR="009C5FA5" w:rsidRDefault="009C5FA5">
            <w:pPr>
              <w:pStyle w:val="NoSpacing"/>
              <w:jc w:val="both"/>
              <w:rPr>
                <w:rFonts w:ascii="Times New Roman" w:hAnsi="Times New Roman" w:cs="Times New Roman"/>
                <w:sz w:val="24"/>
                <w:szCs w:val="24"/>
                <w:lang w:eastAsia="ru-RU"/>
              </w:rPr>
            </w:pPr>
            <w:r>
              <w:rPr>
                <w:rFonts w:ascii="Times New Roman" w:hAnsi="Times New Roman" w:cs="Times New Roman"/>
                <w:sz w:val="24"/>
                <w:szCs w:val="24"/>
              </w:rPr>
              <w:t> </w:t>
            </w:r>
            <w:r>
              <w:rPr>
                <w:rFonts w:ascii="Times New Roman" w:hAnsi="Times New Roman" w:cs="Times New Roman"/>
                <w:sz w:val="24"/>
                <w:szCs w:val="24"/>
                <w:lang w:eastAsia="ru-RU"/>
              </w:rPr>
              <w:t>-Количество отремонтированных искусственных сооружений (мостов), ед.;</w:t>
            </w:r>
          </w:p>
          <w:p w:rsidR="009C5FA5" w:rsidRDefault="009C5FA5">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-Количество  дорожно - транспортных происшествий, </w:t>
            </w:r>
          </w:p>
          <w:p w:rsidR="009C5FA5" w:rsidRDefault="009C5FA5">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произошедших на территории поселения, ед.</w:t>
            </w:r>
          </w:p>
          <w:p w:rsidR="009C5FA5" w:rsidRDefault="009C5FA5">
            <w:pPr>
              <w:pStyle w:val="NoSpacing"/>
              <w:jc w:val="both"/>
              <w:rPr>
                <w:rFonts w:ascii="Times New Roman" w:hAnsi="Times New Roman" w:cs="Times New Roman"/>
                <w:sz w:val="24"/>
                <w:szCs w:val="24"/>
              </w:rPr>
            </w:pPr>
          </w:p>
        </w:tc>
      </w:tr>
      <w:tr w:rsidR="009C5FA5">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Срок реализации Программы: 2017 – 2027 годы</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Этапы реализации разбиты по годам.</w:t>
            </w:r>
          </w:p>
        </w:tc>
      </w:tr>
      <w:tr w:rsidR="009C5FA5">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Финансирование программы осуществляется за счет средств бюджета Низовского сельского поселения</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Объем финансирования программы составляет: 617,8 тыс.руб.</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2017 год – 57,6 тыс. руб.,</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2018 год – 58,2 тыс. руб.,</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2019 год-   58,8 тыс.руб.,</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2020 год –  60,4 тыс. руб.,</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2021 год –  61,2 тыс. руб.,</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2022 год –  61,8тыс. руб.</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2023 год-    62,4 тыс.руб.,</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2024 год-    63,0 тыс.руб.,</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2025 год –   63,8 тыс.руб.</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2026 год-     64,2 тыс.руб.</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2027 год-     65,4 тыс.руб.</w:t>
            </w:r>
          </w:p>
          <w:p w:rsidR="009C5FA5" w:rsidRDefault="009C5FA5">
            <w:pPr>
              <w:pStyle w:val="NoSpacing"/>
              <w:jc w:val="both"/>
              <w:rPr>
                <w:rFonts w:ascii="Times New Roman" w:hAnsi="Times New Roman" w:cs="Times New Roman"/>
                <w:sz w:val="24"/>
                <w:szCs w:val="24"/>
              </w:rPr>
            </w:pPr>
          </w:p>
        </w:tc>
      </w:tr>
      <w:tr w:rsidR="009C5FA5">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В результате реализации программы к 2027 году предполагается:</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обеспечение надежности и безопасности системы транспортной инфраструктуры.</w:t>
            </w:r>
          </w:p>
        </w:tc>
      </w:tr>
    </w:tbl>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9C5FA5" w:rsidRDefault="009C5FA5" w:rsidP="0085546D">
      <w:pPr>
        <w:pStyle w:val="NoSpacing"/>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Наиболее важной проблемой развития сети автомобильных дорог поселения являются внутрисельские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9C5FA5" w:rsidRDefault="009C5FA5" w:rsidP="0085546D">
      <w:pPr>
        <w:pStyle w:val="NoSpacing"/>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9C5FA5" w:rsidRDefault="009C5FA5" w:rsidP="0085546D">
      <w:pPr>
        <w:pStyle w:val="NoSpacing"/>
        <w:ind w:firstLine="567"/>
        <w:jc w:val="both"/>
        <w:rPr>
          <w:rFonts w:ascii="Times New Roman" w:hAnsi="Times New Roman" w:cs="Times New Roman"/>
          <w:sz w:val="24"/>
          <w:szCs w:val="24"/>
          <w:lang w:eastAsia="ru-RU"/>
        </w:rPr>
      </w:pPr>
    </w:p>
    <w:p w:rsidR="009C5FA5" w:rsidRDefault="009C5FA5" w:rsidP="0085546D">
      <w:pPr>
        <w:pStyle w:val="NoSpacing"/>
        <w:jc w:val="both"/>
        <w:rPr>
          <w:rFonts w:ascii="Times New Roman" w:hAnsi="Times New Roman" w:cs="Times New Roman"/>
          <w:sz w:val="24"/>
          <w:szCs w:val="24"/>
          <w:lang w:eastAsia="ru-RU"/>
        </w:rPr>
      </w:pPr>
    </w:p>
    <w:p w:rsidR="009C5FA5" w:rsidRDefault="009C5FA5"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Характеристика сферы реализации муниципальной программы</w:t>
      </w:r>
    </w:p>
    <w:p w:rsidR="009C5FA5" w:rsidRDefault="009C5FA5" w:rsidP="0085546D">
      <w:pPr>
        <w:pStyle w:val="NoSpacing"/>
        <w:ind w:firstLine="567"/>
        <w:jc w:val="center"/>
        <w:rPr>
          <w:rFonts w:ascii="Times New Roman" w:hAnsi="Times New Roman" w:cs="Times New Roman"/>
          <w:b/>
          <w:bCs/>
          <w:sz w:val="24"/>
          <w:szCs w:val="24"/>
        </w:rPr>
      </w:pPr>
    </w:p>
    <w:p w:rsidR="009C5FA5" w:rsidRDefault="009C5FA5" w:rsidP="0085546D">
      <w:pPr>
        <w:pStyle w:val="NoSpacing"/>
        <w:ind w:firstLine="567"/>
        <w:jc w:val="both"/>
        <w:rPr>
          <w:rFonts w:ascii="Times New Roman" w:hAnsi="Times New Roman" w:cs="Times New Roman"/>
          <w:b/>
          <w:bCs/>
          <w:sz w:val="24"/>
          <w:szCs w:val="24"/>
        </w:rPr>
      </w:pPr>
      <w:r>
        <w:rPr>
          <w:rFonts w:ascii="Times New Roman" w:hAnsi="Times New Roman" w:cs="Times New Roman"/>
          <w:sz w:val="24"/>
          <w:szCs w:val="24"/>
        </w:rPr>
        <w:t>Низовское сельское поселение является административно-хозяйственной единицей Ардатовского муниципального района Республики Мордовия с административным центром в селе Низовка.</w:t>
      </w:r>
    </w:p>
    <w:p w:rsidR="009C5FA5" w:rsidRDefault="009C5FA5" w:rsidP="0085546D">
      <w:pPr>
        <w:pStyle w:val="NoSpacing"/>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Низовское </w:t>
      </w:r>
      <w:r>
        <w:rPr>
          <w:rFonts w:ascii="Times New Roman" w:hAnsi="Times New Roman" w:cs="Times New Roman"/>
          <w:color w:val="000000"/>
          <w:sz w:val="24"/>
          <w:szCs w:val="24"/>
        </w:rPr>
        <w:t xml:space="preserve">сельское поселение расположено на юго-востоке Ардатовского района, в 13 километрах от города Ардатов. В составе поселения находится село Низовка. Поселение занимает территорию 1892,1 га.  </w:t>
      </w:r>
      <w:r>
        <w:rPr>
          <w:rFonts w:ascii="Times New Roman" w:hAnsi="Times New Roman" w:cs="Times New Roman"/>
          <w:sz w:val="24"/>
          <w:szCs w:val="24"/>
        </w:rPr>
        <w:t>Протяженность территории сельского поселения с севера на юг – 5,4 км, с запада на восток – 6,3 км.</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            </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С юго-востока и востока территория Низовского сельского поселения граничит с Тургеневским сельским поселением, с  северо-востока -с Редкодубским сельским поселением Ардатовского района, с запада– с Ардатовским  сельским поселением, юго – запада – с Чукальским сельским поселением, с юго-восток – с Кельвядинским и с Кученяевским сельскими поселениями  Ардатовского муниципального района Республики Мордовия. </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Границы Низовского сельского поселения установлены в соответствии с Законом Республики Мордовия от 28.12.2004 г. №115-3 «Об установлении границ муниципальных образований Ардатовского района, муниципального образования Ардатовский район и наделении их статусом сельского поселения, городского поселения и муниципального района».   </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По территории сельского поселения протекает речка Малая Сарка.</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Почвы – черноземы, пойменные и серые лесные. </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                </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В поселении имеются необходимые условия для дальнейшего развития экономики и социальной сферы.</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В современной инфраструктуре сельского поселения имеется: Дом культуры, детский сад, фельдшерско-акушерский пункт,  библиотека,  4 магазина.</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Вместе с тем существуют проблемы, которые требуют особого внимания и поддержки со стороны администрации Ардатовского района, содействия Министерств и Ведомств Республики Мордовия.</w:t>
      </w:r>
    </w:p>
    <w:p w:rsidR="009C5FA5" w:rsidRDefault="009C5FA5" w:rsidP="0085546D">
      <w:pPr>
        <w:pStyle w:val="NoSpacing"/>
        <w:ind w:firstLine="567"/>
        <w:jc w:val="both"/>
        <w:rPr>
          <w:rFonts w:ascii="Times New Roman" w:hAnsi="Times New Roman" w:cs="Times New Roman"/>
          <w:sz w:val="24"/>
          <w:szCs w:val="24"/>
        </w:rPr>
      </w:pPr>
    </w:p>
    <w:p w:rsidR="009C5FA5" w:rsidRDefault="009C5FA5" w:rsidP="0085546D">
      <w:pPr>
        <w:pStyle w:val="NoSpacing"/>
        <w:ind w:firstLine="567"/>
        <w:jc w:val="both"/>
        <w:rPr>
          <w:rFonts w:ascii="Times New Roman" w:hAnsi="Times New Roman" w:cs="Times New Roman"/>
          <w:color w:val="000000"/>
          <w:sz w:val="24"/>
          <w:szCs w:val="24"/>
        </w:rPr>
      </w:pPr>
    </w:p>
    <w:p w:rsidR="009C5FA5" w:rsidRDefault="009C5FA5" w:rsidP="0085546D">
      <w:pPr>
        <w:pStyle w:val="NoSpacing"/>
        <w:ind w:firstLine="567"/>
        <w:jc w:val="both"/>
        <w:rPr>
          <w:rFonts w:ascii="Times New Roman" w:hAnsi="Times New Roman" w:cs="Times New Roman"/>
          <w:snapToGrid w:val="0"/>
          <w:sz w:val="24"/>
          <w:szCs w:val="24"/>
        </w:rPr>
      </w:pPr>
      <w:r>
        <w:rPr>
          <w:rFonts w:ascii="Times New Roman" w:hAnsi="Times New Roman" w:cs="Times New Roman"/>
          <w:snapToGrid w:val="0"/>
          <w:sz w:val="24"/>
          <w:szCs w:val="24"/>
        </w:rPr>
        <w:t>Численность населения на 01.01.2017 г. составляет  631 человек.</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На территории поселения основной сферой деятельности является сельское хозяйство. В поселении работают два сельскохозяйственных предприятия:ООО «МАПО «Ардатов», ИП КФХ Учеватова А.А. Основное направление их деятельности является животноводство и выращивание зерновых и зернобобовых культур. </w:t>
      </w:r>
    </w:p>
    <w:p w:rsidR="009C5FA5" w:rsidRDefault="009C5FA5" w:rsidP="0085546D">
      <w:pPr>
        <w:pStyle w:val="NoSpacing"/>
        <w:ind w:firstLine="567"/>
        <w:jc w:val="center"/>
        <w:rPr>
          <w:rFonts w:ascii="Times New Roman" w:hAnsi="Times New Roman" w:cs="Times New Roman"/>
          <w:b/>
          <w:bCs/>
          <w:sz w:val="24"/>
          <w:szCs w:val="24"/>
        </w:rPr>
      </w:pPr>
    </w:p>
    <w:p w:rsidR="009C5FA5" w:rsidRDefault="009C5FA5" w:rsidP="0085546D">
      <w:pPr>
        <w:pStyle w:val="NoSpacing"/>
        <w:ind w:firstLine="567"/>
        <w:jc w:val="center"/>
        <w:rPr>
          <w:rFonts w:ascii="Times New Roman" w:hAnsi="Times New Roman" w:cs="Times New Roman"/>
          <w:b/>
          <w:bCs/>
          <w:sz w:val="24"/>
          <w:szCs w:val="24"/>
        </w:rPr>
      </w:pPr>
    </w:p>
    <w:p w:rsidR="009C5FA5" w:rsidRDefault="009C5FA5" w:rsidP="0085546D">
      <w:pPr>
        <w:pStyle w:val="NoSpacing"/>
        <w:ind w:firstLine="567"/>
        <w:jc w:val="center"/>
        <w:rPr>
          <w:rFonts w:ascii="Times New Roman" w:hAnsi="Times New Roman" w:cs="Times New Roman"/>
          <w:b/>
          <w:bCs/>
          <w:sz w:val="24"/>
          <w:szCs w:val="24"/>
        </w:rPr>
      </w:pPr>
      <w:r>
        <w:rPr>
          <w:rFonts w:ascii="Times New Roman" w:hAnsi="Times New Roman" w:cs="Times New Roman"/>
          <w:b/>
          <w:bCs/>
          <w:sz w:val="24"/>
          <w:szCs w:val="24"/>
        </w:rPr>
        <w:t xml:space="preserve"> Транспортная инфраструктура</w:t>
      </w:r>
    </w:p>
    <w:p w:rsidR="009C5FA5" w:rsidRDefault="009C5FA5" w:rsidP="0085546D">
      <w:pPr>
        <w:pStyle w:val="NoSpacing"/>
        <w:ind w:firstLine="567"/>
        <w:jc w:val="center"/>
        <w:rPr>
          <w:rFonts w:ascii="Times New Roman" w:hAnsi="Times New Roman" w:cs="Times New Roman"/>
          <w:b/>
          <w:bCs/>
          <w:sz w:val="24"/>
          <w:szCs w:val="24"/>
        </w:rPr>
      </w:pPr>
      <w:r>
        <w:rPr>
          <w:rFonts w:ascii="Times New Roman" w:hAnsi="Times New Roman" w:cs="Times New Roman"/>
          <w:b/>
          <w:bCs/>
          <w:sz w:val="24"/>
          <w:szCs w:val="24"/>
        </w:rPr>
        <w:t>Автомобильный транспорт</w:t>
      </w:r>
    </w:p>
    <w:p w:rsidR="009C5FA5" w:rsidRDefault="009C5FA5" w:rsidP="0085546D">
      <w:pPr>
        <w:pStyle w:val="NoSpacing"/>
        <w:ind w:firstLine="567"/>
        <w:jc w:val="center"/>
        <w:rPr>
          <w:rFonts w:ascii="Times New Roman" w:hAnsi="Times New Roman" w:cs="Times New Roman"/>
          <w:b/>
          <w:bCs/>
          <w:sz w:val="24"/>
          <w:szCs w:val="24"/>
        </w:rPr>
      </w:pP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Пригородное и междугороднее автобусное сообщение на территории Низовского сельского поселения осуществляется два раза в день. Большинство трудовых передвижений в поселении приходится на личный транспорт и пешеходные сообщения.</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В основе оценки транспортного спроса лежит анализ передвижения населения к объектам тяготения.</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Можно выделить основные группы объектов тяготения:</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объекты социальной сферы;</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объекты трудовой деятельности.</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Расстояние до районного центра города Ардатов составляет 13 км, до города Саранска-115 км.</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Большинство пассажирских и грузовых перевозок производится частными транспортными средствами.</w:t>
      </w:r>
    </w:p>
    <w:p w:rsidR="009C5FA5" w:rsidRDefault="009C5FA5" w:rsidP="0085546D">
      <w:pPr>
        <w:pStyle w:val="NoSpacing"/>
        <w:ind w:firstLine="567"/>
        <w:jc w:val="both"/>
        <w:rPr>
          <w:rFonts w:ascii="Times New Roman" w:hAnsi="Times New Roman" w:cs="Times New Roman"/>
          <w:sz w:val="24"/>
          <w:szCs w:val="24"/>
        </w:rPr>
      </w:pPr>
    </w:p>
    <w:p w:rsidR="009C5FA5" w:rsidRDefault="009C5FA5" w:rsidP="0085546D">
      <w:pPr>
        <w:pStyle w:val="NoSpacing"/>
        <w:ind w:firstLine="567"/>
        <w:jc w:val="both"/>
        <w:rPr>
          <w:rFonts w:ascii="Times New Roman" w:hAnsi="Times New Roman" w:cs="Times New Roman"/>
          <w:b/>
          <w:bCs/>
          <w:sz w:val="24"/>
          <w:szCs w:val="24"/>
        </w:rPr>
      </w:pPr>
    </w:p>
    <w:p w:rsidR="009C5FA5" w:rsidRDefault="009C5FA5" w:rsidP="0085546D">
      <w:pPr>
        <w:pStyle w:val="NoSpacing"/>
        <w:ind w:firstLine="567"/>
        <w:jc w:val="center"/>
        <w:rPr>
          <w:rFonts w:ascii="Times New Roman" w:hAnsi="Times New Roman" w:cs="Times New Roman"/>
          <w:b/>
          <w:bCs/>
          <w:sz w:val="24"/>
          <w:szCs w:val="24"/>
        </w:rPr>
      </w:pPr>
      <w:r>
        <w:rPr>
          <w:rFonts w:ascii="Times New Roman" w:hAnsi="Times New Roman" w:cs="Times New Roman"/>
          <w:b/>
          <w:bCs/>
          <w:sz w:val="24"/>
          <w:szCs w:val="24"/>
        </w:rPr>
        <w:t>Железнодорожный транспорт</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Территорию Низовского сельского поселения не пересекает железная дорога (см. Транспортную схему М 1:25000). На расчётный период развитие этой инфраструктуры не намечается.</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Автомобильные дороги являются важнейшей составной частью транспортной системы Республики Мордовия. Они связывают территории региона, обеспечивают жизнь всех городов и населенных пунктов, определяют возможности развития экономики, по ним осуществляются самые массовые автомобильные перевозки грузов и пассажиров.</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От уровня развития автомобильных дорог во многом зависит решение задач достижения устойчивого экономического роста, повышения конкурентно способности республиканских производителей и улучшения качества жизни населения.</w:t>
      </w:r>
    </w:p>
    <w:p w:rsidR="009C5FA5" w:rsidRDefault="009C5FA5" w:rsidP="0085546D">
      <w:pPr>
        <w:pStyle w:val="NoSpacing"/>
        <w:ind w:firstLine="567"/>
        <w:jc w:val="both"/>
        <w:rPr>
          <w:rFonts w:ascii="Times New Roman" w:hAnsi="Times New Roman" w:cs="Times New Roman"/>
          <w:sz w:val="24"/>
          <w:szCs w:val="24"/>
        </w:rPr>
      </w:pP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Низовское сельское поселение расположено в восточной части Республики Мордовии, северо-восточнее г.Саранска. </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Для улучшения транспортной инфраструктуры в Низовском сельском поселении проектом предлагается строительство дорог и хозяйственных проездов с асфальтобетонным покрытием.</w:t>
      </w:r>
    </w:p>
    <w:p w:rsidR="009C5FA5" w:rsidRDefault="009C5FA5" w:rsidP="0085546D">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          В настоящее время в собственности Низовского сельского поселения находится 6,2 км автомобильных дорог общего пользования местного значения.</w:t>
      </w:r>
    </w:p>
    <w:p w:rsidR="009C5FA5" w:rsidRDefault="009C5FA5" w:rsidP="0085546D">
      <w:pPr>
        <w:pStyle w:val="NoSpacing"/>
        <w:jc w:val="both"/>
        <w:rPr>
          <w:rFonts w:ascii="Times New Roman" w:hAnsi="Times New Roman" w:cs="Times New Roman"/>
          <w:sz w:val="24"/>
          <w:szCs w:val="24"/>
          <w:lang w:eastAsia="ru-RU"/>
        </w:rPr>
      </w:pP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Таблица 1. Перечень автомобильных дорог общего пользования местного значения в границах Низовского сельского поселения.</w:t>
      </w: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tbl>
      <w:tblPr>
        <w:tblW w:w="6893" w:type="dxa"/>
        <w:jc w:val="center"/>
        <w:tblCellMar>
          <w:top w:w="105" w:type="dxa"/>
          <w:left w:w="105" w:type="dxa"/>
          <w:bottom w:w="105" w:type="dxa"/>
          <w:right w:w="105" w:type="dxa"/>
        </w:tblCellMar>
        <w:tblLook w:val="00A0"/>
      </w:tblPr>
      <w:tblGrid>
        <w:gridCol w:w="376"/>
        <w:gridCol w:w="2502"/>
        <w:gridCol w:w="1971"/>
        <w:gridCol w:w="2044"/>
      </w:tblGrid>
      <w:tr w:rsidR="009C5FA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Наименование автодорог</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Дислокация</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Протяженность, км</w:t>
            </w:r>
          </w:p>
        </w:tc>
      </w:tr>
      <w:tr w:rsidR="009C5FA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ул.Школьная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0,8</w:t>
            </w:r>
          </w:p>
        </w:tc>
      </w:tr>
      <w:tr w:rsidR="009C5FA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ул. Молодёжная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spacing w:after="160" w:line="256" w:lineRule="auto"/>
              <w:rPr>
                <w:rFonts w:ascii="Calibri" w:hAnsi="Calibri" w:cs="Calibri"/>
                <w:lang w:eastAsia="en-US"/>
              </w:rPr>
            </w:pPr>
            <w: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0,25</w:t>
            </w:r>
          </w:p>
        </w:tc>
      </w:tr>
      <w:tr w:rsidR="009C5FA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3</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ул. Центральная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spacing w:after="160" w:line="256" w:lineRule="auto"/>
              <w:rPr>
                <w:rFonts w:ascii="Calibri" w:hAnsi="Calibri" w:cs="Calibri"/>
                <w:lang w:eastAsia="en-US"/>
              </w:rPr>
            </w:pPr>
            <w: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2,2</w:t>
            </w:r>
          </w:p>
        </w:tc>
      </w:tr>
      <w:tr w:rsidR="009C5FA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4</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ул. Садовая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spacing w:after="160" w:line="256" w:lineRule="auto"/>
              <w:rPr>
                <w:rFonts w:ascii="Calibri" w:hAnsi="Calibri" w:cs="Calibri"/>
                <w:lang w:eastAsia="en-US"/>
              </w:rPr>
            </w:pPr>
            <w: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0,6</w:t>
            </w:r>
          </w:p>
        </w:tc>
      </w:tr>
      <w:tr w:rsidR="009C5FA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5</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ул.Заречная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spacing w:after="160" w:line="256" w:lineRule="auto"/>
              <w:rPr>
                <w:rFonts w:ascii="Calibri" w:hAnsi="Calibri" w:cs="Calibri"/>
                <w:lang w:eastAsia="en-US"/>
              </w:rPr>
            </w:pPr>
            <w: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1,2</w:t>
            </w:r>
          </w:p>
        </w:tc>
      </w:tr>
      <w:tr w:rsidR="009C5FA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6</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ул.Луговая</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spacing w:after="160" w:line="256" w:lineRule="auto"/>
              <w:rPr>
                <w:lang w:eastAsia="en-US"/>
              </w:rPr>
            </w:pPr>
            <w: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0,65</w:t>
            </w:r>
          </w:p>
        </w:tc>
      </w:tr>
      <w:tr w:rsidR="009C5FA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7</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Дорога до кладбища</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spacing w:after="160" w:line="256" w:lineRule="auto"/>
              <w:rPr>
                <w:lang w:eastAsia="en-US"/>
              </w:rPr>
            </w:pPr>
            <w:r>
              <w:t>с.Низовка</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0,5</w:t>
            </w:r>
          </w:p>
        </w:tc>
      </w:tr>
      <w:tr w:rsidR="009C5FA5">
        <w:trPr>
          <w:jc w:val="center"/>
        </w:trPr>
        <w:tc>
          <w:tcPr>
            <w:tcW w:w="37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w:t>
            </w:r>
          </w:p>
        </w:tc>
        <w:tc>
          <w:tcPr>
            <w:tcW w:w="250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ИТОГО</w:t>
            </w:r>
          </w:p>
        </w:tc>
        <w:tc>
          <w:tcPr>
            <w:tcW w:w="19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w:t>
            </w:r>
          </w:p>
        </w:tc>
        <w:tc>
          <w:tcPr>
            <w:tcW w:w="2044"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6,2</w:t>
            </w:r>
          </w:p>
        </w:tc>
      </w:tr>
    </w:tbl>
    <w:p w:rsidR="009C5FA5" w:rsidRDefault="009C5FA5" w:rsidP="0085546D">
      <w:pPr>
        <w:pStyle w:val="NoSpacing"/>
        <w:jc w:val="both"/>
        <w:rPr>
          <w:rFonts w:ascii="Times New Roman" w:hAnsi="Times New Roman" w:cs="Times New Roman"/>
          <w:sz w:val="24"/>
          <w:szCs w:val="24"/>
          <w:lang w:eastAsia="ru-RU"/>
        </w:rPr>
      </w:pPr>
    </w:p>
    <w:p w:rsidR="009C5FA5" w:rsidRDefault="009C5FA5" w:rsidP="0085546D">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1,4 км составляют грунтовые дороги, 4,8- асфальтированные.</w:t>
      </w: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Одной из основных проблем автодорожной сети Низовского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Сооружения и сообщения речного и воздушного транспорта в Низовского сельского поселения отсутствуют.</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В результате анализа улично-дорожной сети Низовского сельского поселения выявлены следующие причины, усложняющие работу транспорта:</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неудовлетворительное техническое состояние сельских улиц и дорог;</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значительная протяженность грунтовых дорог;</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отсутствие тротуаров необходимых для упорядочения движения пешеходов.</w:t>
      </w:r>
    </w:p>
    <w:p w:rsidR="009C5FA5" w:rsidRDefault="009C5FA5" w:rsidP="0085546D">
      <w:pPr>
        <w:pStyle w:val="NoSpacing"/>
        <w:ind w:firstLine="567"/>
        <w:jc w:val="both"/>
        <w:rPr>
          <w:rFonts w:ascii="Times New Roman" w:hAnsi="Times New Roman" w:cs="Times New Roman"/>
          <w:sz w:val="24"/>
          <w:szCs w:val="24"/>
        </w:rPr>
      </w:pPr>
      <w:r>
        <w:rPr>
          <w:rStyle w:val="msonormal0"/>
          <w:sz w:val="24"/>
          <w:szCs w:val="24"/>
        </w:rPr>
        <w:t>Автомобильный парк сельского поселения преимущественно состоит из легковых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Парк легковых автомобилей составляет около 73 машин.</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9C5FA5" w:rsidRDefault="009C5FA5" w:rsidP="0085546D">
      <w:pPr>
        <w:pStyle w:val="NoSpacing"/>
        <w:ind w:firstLine="567"/>
        <w:jc w:val="both"/>
        <w:rPr>
          <w:rFonts w:ascii="Times New Roman" w:hAnsi="Times New Roman" w:cs="Times New Roman"/>
          <w:sz w:val="24"/>
          <w:szCs w:val="24"/>
        </w:rPr>
      </w:pPr>
      <w:r>
        <w:rPr>
          <w:rStyle w:val="msonormal0"/>
          <w:sz w:val="24"/>
          <w:szCs w:val="24"/>
        </w:rPr>
        <w:t>Для передвижения пешеходов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9C5FA5" w:rsidRDefault="009C5FA5" w:rsidP="0085546D">
      <w:pPr>
        <w:pStyle w:val="NoSpacing"/>
        <w:jc w:val="center"/>
        <w:rPr>
          <w:rFonts w:ascii="Times New Roman" w:hAnsi="Times New Roman" w:cs="Times New Roman"/>
          <w:sz w:val="24"/>
          <w:szCs w:val="24"/>
        </w:rPr>
      </w:pPr>
      <w:r>
        <w:rPr>
          <w:rFonts w:ascii="Times New Roman" w:hAnsi="Times New Roman" w:cs="Times New Roman"/>
          <w:b/>
          <w:bCs/>
          <w:sz w:val="24"/>
          <w:szCs w:val="24"/>
        </w:rPr>
        <w:t>2. Цели, задачи, сроки и этапы реализации программы</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Главные цели и задачи развития сети автомобильных дорог:</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-развитие сети автомобильных дорог Низовского сельского поселения Ардатовского муниципального района на принципах максимальной эффективности капитальных вложений и реального их освоения;</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-определение необходимого объема и источников финансирования работ по строительству и реконструкции, ремонту и содержанию дорожных объектов.</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совершенствование и развитие сети автодорог, обеспечивающих транспортные связи  сельского поселения,  способствующих ускорению социально-экономического развития Низовского сельского поселения Ардатовского муниципального района;</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-увеличение долговечности сроков службы дорожных конструкций;</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-улучшение качества дорожных работ; </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-сокращение сроков их выполнения;</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-повышение технического уровня дорожной техники и материалов;</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-проведение в срок запланированных объемов работ.</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 xml:space="preserve">Существует острая необходимость строительства и благоустройства дорог с твердым покрытием по улицам населенных пунктов сельского поселения.                                               </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Дорожная деятельность в отношении автомобильных дорог местного значения в границах населенных пунктов поселений относится к вопросам местного значения.                     Создание на территории Низовского сельского поселения Ардатовского муниципального района современной перспективной сети автодорог потребует активной работы по ряду направлений:</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-сохранение действующей сети автомобильных дорог за счет качественного содержания и ремонта;</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-концентрация ресурсов на объектах, подлежащих завершению строительства или реконструкции, объектах с высокой степенью готовности, а также на наиболее важных объектах: дороги к перспективным селам и по маршрутам следования школьного автобуса;</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-повышение качества выполняемых работ по строительству, реконструкции автомобильных дорог общего пользования;</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-повышение технического уровня дорожной техники и материалов, определяющих качество и долговечность автодорог;</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-лежачих полицейских в населенных пунктах;</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-ремонт всех дорог с твердым покрытием;</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-установка дорожных знаков в населенных пунктах;</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b/>
          <w:bCs/>
          <w:sz w:val="24"/>
          <w:szCs w:val="24"/>
        </w:rPr>
        <w:t xml:space="preserve">    </w:t>
      </w:r>
      <w:r>
        <w:rPr>
          <w:rFonts w:ascii="Times New Roman" w:hAnsi="Times New Roman" w:cs="Times New Roman"/>
          <w:sz w:val="24"/>
          <w:szCs w:val="24"/>
        </w:rPr>
        <w:t>Строительство и ремонт автомобильных дорог общего назначения приведет к у</w:t>
      </w:r>
      <w:r>
        <w:rPr>
          <w:rFonts w:ascii="Times New Roman" w:hAnsi="Times New Roman" w:cs="Times New Roman"/>
          <w:color w:val="000000"/>
          <w:sz w:val="24"/>
          <w:szCs w:val="24"/>
        </w:rPr>
        <w:t xml:space="preserve">лучшению транспортно-эксплуатационного состояния </w:t>
      </w:r>
      <w:r>
        <w:rPr>
          <w:rFonts w:ascii="Times New Roman" w:hAnsi="Times New Roman" w:cs="Times New Roman"/>
          <w:sz w:val="24"/>
          <w:szCs w:val="24"/>
        </w:rPr>
        <w:t>дорог и повышению их технического уровня, способствуя поступательному социально-экономическому развитию Низовского сельского поселения  и района в целом; увеличение пропускной способности автомобильных дорог, удобства, безопасности и экономичности транспортных грузоперевозок, уменьшит количество дорожно-транспортных происшествий, а также степень износа грузового и легкового автотранспорта, как состоящего на балансе организаций, так и находящегося в собственности частных лиц.</w:t>
      </w:r>
    </w:p>
    <w:p w:rsidR="009C5FA5" w:rsidRDefault="009C5FA5" w:rsidP="0085546D">
      <w:pPr>
        <w:pStyle w:val="NoSpacing"/>
        <w:ind w:firstLine="567"/>
        <w:jc w:val="both"/>
        <w:rPr>
          <w:rFonts w:ascii="Times New Roman" w:hAnsi="Times New Roman" w:cs="Times New Roman"/>
          <w:sz w:val="24"/>
          <w:szCs w:val="24"/>
        </w:rPr>
      </w:pPr>
    </w:p>
    <w:p w:rsidR="009C5FA5" w:rsidRDefault="009C5FA5" w:rsidP="0085546D">
      <w:pPr>
        <w:pStyle w:val="NoSpacing"/>
        <w:ind w:firstLine="567"/>
        <w:jc w:val="both"/>
        <w:rPr>
          <w:rFonts w:ascii="Times New Roman" w:hAnsi="Times New Roman" w:cs="Times New Roman"/>
          <w:sz w:val="24"/>
          <w:szCs w:val="24"/>
        </w:rPr>
      </w:pPr>
    </w:p>
    <w:p w:rsidR="009C5FA5" w:rsidRDefault="009C5FA5" w:rsidP="0085546D">
      <w:pPr>
        <w:pStyle w:val="NoSpacing"/>
        <w:ind w:firstLine="567"/>
        <w:jc w:val="center"/>
        <w:rPr>
          <w:rFonts w:ascii="Times New Roman" w:hAnsi="Times New Roman" w:cs="Times New Roman"/>
          <w:b/>
          <w:bCs/>
          <w:sz w:val="24"/>
          <w:szCs w:val="24"/>
        </w:rPr>
      </w:pPr>
      <w:r>
        <w:rPr>
          <w:rFonts w:ascii="Times New Roman" w:hAnsi="Times New Roman" w:cs="Times New Roman"/>
          <w:b/>
          <w:bCs/>
          <w:sz w:val="24"/>
          <w:szCs w:val="24"/>
        </w:rPr>
        <w:t>3. Целевые показатели достижения целей и решения задач. основные ожидаемые конечные результаты муниципальной программы</w:t>
      </w:r>
    </w:p>
    <w:p w:rsidR="009C5FA5" w:rsidRDefault="009C5FA5" w:rsidP="0085546D">
      <w:pPr>
        <w:pStyle w:val="NoSpacing"/>
        <w:ind w:firstLine="567"/>
        <w:jc w:val="center"/>
        <w:rPr>
          <w:rFonts w:ascii="Times New Roman" w:hAnsi="Times New Roman" w:cs="Times New Roman"/>
          <w:sz w:val="24"/>
          <w:szCs w:val="24"/>
        </w:rPr>
      </w:pP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Целевые показатели Программы:</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снижение удельного веса дорог, нуждающихся в капитальном ремонте (реконструкции);</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снижение транспортного риска.</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количество отремонтированных искусственных сооружений (мостов);</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eastAsia="ru-RU"/>
        </w:rPr>
        <w:t>количество дорожно -транспортных происшествий, произошедших на территории поселения.</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Значение целевых показателей приведены в приложении №1 к муниципальной программе «Комплексное развитие транспортной инфраструктуры Низовского сельского поселения на 2017-2027 г.»</w:t>
      </w:r>
    </w:p>
    <w:p w:rsidR="009C5FA5" w:rsidRDefault="009C5FA5" w:rsidP="0085546D">
      <w:pPr>
        <w:pStyle w:val="NoSpacing"/>
        <w:ind w:firstLine="567"/>
        <w:jc w:val="both"/>
        <w:rPr>
          <w:rFonts w:ascii="Times New Roman" w:hAnsi="Times New Roman" w:cs="Times New Roman"/>
          <w:sz w:val="24"/>
          <w:szCs w:val="24"/>
        </w:rPr>
      </w:pPr>
    </w:p>
    <w:p w:rsidR="009C5FA5" w:rsidRDefault="009C5FA5" w:rsidP="0085546D">
      <w:pPr>
        <w:pStyle w:val="NoSpacing"/>
        <w:ind w:firstLine="567"/>
        <w:jc w:val="both"/>
        <w:rPr>
          <w:rFonts w:ascii="Times New Roman" w:hAnsi="Times New Roman" w:cs="Times New Roman"/>
          <w:sz w:val="24"/>
          <w:szCs w:val="24"/>
        </w:rPr>
      </w:pPr>
    </w:p>
    <w:p w:rsidR="009C5FA5" w:rsidRDefault="009C5FA5" w:rsidP="0085546D">
      <w:pPr>
        <w:pStyle w:val="NoSpacing"/>
        <w:ind w:firstLine="567"/>
        <w:jc w:val="both"/>
        <w:rPr>
          <w:rFonts w:ascii="Times New Roman" w:hAnsi="Times New Roman" w:cs="Times New Roman"/>
          <w:b/>
          <w:bCs/>
          <w:sz w:val="24"/>
          <w:szCs w:val="24"/>
        </w:rPr>
      </w:pPr>
      <w:r>
        <w:rPr>
          <w:rFonts w:ascii="Times New Roman" w:hAnsi="Times New Roman" w:cs="Times New Roman"/>
          <w:b/>
          <w:bCs/>
          <w:sz w:val="24"/>
          <w:szCs w:val="24"/>
        </w:rPr>
        <w:t>4</w:t>
      </w:r>
      <w:r>
        <w:rPr>
          <w:rFonts w:ascii="Times New Roman" w:hAnsi="Times New Roman" w:cs="Times New Roman"/>
          <w:sz w:val="24"/>
          <w:szCs w:val="24"/>
        </w:rPr>
        <w:t>. </w:t>
      </w:r>
      <w:r>
        <w:rPr>
          <w:rFonts w:ascii="Times New Roman" w:hAnsi="Times New Roman" w:cs="Times New Roman"/>
          <w:b/>
          <w:bCs/>
          <w:sz w:val="24"/>
          <w:szCs w:val="24"/>
        </w:rPr>
        <w:t>Основные ожидаемые конечные результаты муниципальной  программы.</w:t>
      </w:r>
    </w:p>
    <w:p w:rsidR="009C5FA5" w:rsidRDefault="009C5FA5" w:rsidP="0085546D">
      <w:pPr>
        <w:pStyle w:val="NoSpacing"/>
        <w:ind w:firstLine="567"/>
        <w:jc w:val="both"/>
        <w:rPr>
          <w:rFonts w:ascii="Times New Roman" w:hAnsi="Times New Roman" w:cs="Times New Roman"/>
          <w:sz w:val="24"/>
          <w:szCs w:val="24"/>
        </w:rPr>
      </w:pP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Реализация Программы позволит обеспечить существенный вклад в социально-экономическое развитие Низовского сельского поселения Ардатовского муниципального района до 2027 года, в том числе:</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1. развитие транспортной инфраструктуры;</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3. развитие сети дорог поселения</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4.снижение негативного воздействия транспорта на окружающую среду и здоровья населения.</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автомобильный. Транспортная связь с районным и населенными пунктами будет осуществляться внутри населенных пунктов личным транспортом и пешеходное сообщение. Для целей обслуживания действующих производственных предприятий сохраняется использование грузового транспорта.</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w:t>
      </w:r>
    </w:p>
    <w:p w:rsidR="009C5FA5" w:rsidRDefault="009C5FA5" w:rsidP="0085546D">
      <w:pPr>
        <w:pStyle w:val="NoSpacing"/>
        <w:ind w:firstLine="567"/>
        <w:jc w:val="center"/>
        <w:rPr>
          <w:rFonts w:ascii="Times New Roman" w:hAnsi="Times New Roman" w:cs="Times New Roman"/>
          <w:sz w:val="24"/>
          <w:szCs w:val="24"/>
        </w:rPr>
      </w:pPr>
      <w:r>
        <w:rPr>
          <w:rFonts w:ascii="Times New Roman" w:hAnsi="Times New Roman" w:cs="Times New Roman"/>
          <w:b/>
          <w:bCs/>
          <w:sz w:val="24"/>
          <w:szCs w:val="24"/>
        </w:rPr>
        <w:t>5. Обобщенная характеристика основных мероприятий</w:t>
      </w:r>
    </w:p>
    <w:p w:rsidR="009C5FA5" w:rsidRDefault="009C5FA5" w:rsidP="0085546D">
      <w:pPr>
        <w:pStyle w:val="NoSpacing"/>
        <w:ind w:firstLine="567"/>
        <w:jc w:val="center"/>
        <w:rPr>
          <w:rFonts w:ascii="Times New Roman" w:hAnsi="Times New Roman" w:cs="Times New Roman"/>
          <w:sz w:val="24"/>
          <w:szCs w:val="24"/>
        </w:rPr>
      </w:pPr>
      <w:r>
        <w:rPr>
          <w:rFonts w:ascii="Times New Roman" w:hAnsi="Times New Roman" w:cs="Times New Roman"/>
          <w:b/>
          <w:bCs/>
          <w:sz w:val="24"/>
          <w:szCs w:val="24"/>
        </w:rPr>
        <w:t>муниципальной программы</w:t>
      </w:r>
      <w:r>
        <w:rPr>
          <w:rFonts w:ascii="Times New Roman" w:hAnsi="Times New Roman" w:cs="Times New Roman"/>
          <w:sz w:val="24"/>
          <w:szCs w:val="24"/>
        </w:rPr>
        <w:t>.</w:t>
      </w:r>
    </w:p>
    <w:p w:rsidR="009C5FA5" w:rsidRDefault="009C5FA5" w:rsidP="0085546D">
      <w:pPr>
        <w:pStyle w:val="NoSpacing"/>
        <w:ind w:firstLine="567"/>
        <w:jc w:val="center"/>
        <w:rPr>
          <w:rFonts w:ascii="Times New Roman" w:hAnsi="Times New Roman" w:cs="Times New Roman"/>
          <w:sz w:val="24"/>
          <w:szCs w:val="24"/>
        </w:rPr>
      </w:pP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содержание дорог , покос травы, выравнивание дорог с регулярным  грейдерованием, очистка дорог от снега.</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Перечень мероприятий приведен в приложении 2 к муниципальной программе.</w:t>
      </w:r>
    </w:p>
    <w:p w:rsidR="009C5FA5" w:rsidRDefault="009C5FA5" w:rsidP="0085546D">
      <w:pPr>
        <w:pStyle w:val="NoSpacing"/>
        <w:ind w:firstLine="567"/>
        <w:jc w:val="both"/>
        <w:rPr>
          <w:rFonts w:ascii="Times New Roman" w:hAnsi="Times New Roman" w:cs="Times New Roman"/>
          <w:sz w:val="24"/>
          <w:szCs w:val="24"/>
        </w:rPr>
      </w:pPr>
    </w:p>
    <w:p w:rsidR="009C5FA5" w:rsidRDefault="009C5FA5" w:rsidP="0085546D">
      <w:pPr>
        <w:pStyle w:val="NoSpacing"/>
        <w:ind w:firstLine="567"/>
        <w:jc w:val="center"/>
        <w:rPr>
          <w:rFonts w:ascii="Times New Roman" w:hAnsi="Times New Roman" w:cs="Times New Roman"/>
          <w:b/>
          <w:bCs/>
          <w:sz w:val="24"/>
          <w:szCs w:val="24"/>
        </w:rPr>
      </w:pPr>
    </w:p>
    <w:p w:rsidR="009C5FA5" w:rsidRDefault="009C5FA5" w:rsidP="0085546D">
      <w:pPr>
        <w:pStyle w:val="NoSpacing"/>
        <w:ind w:firstLine="567"/>
        <w:jc w:val="center"/>
        <w:rPr>
          <w:rFonts w:ascii="Times New Roman" w:hAnsi="Times New Roman" w:cs="Times New Roman"/>
          <w:b/>
          <w:bCs/>
          <w:sz w:val="24"/>
          <w:szCs w:val="24"/>
        </w:rPr>
      </w:pPr>
      <w:r>
        <w:rPr>
          <w:rFonts w:ascii="Times New Roman" w:hAnsi="Times New Roman" w:cs="Times New Roman"/>
          <w:b/>
          <w:bCs/>
          <w:sz w:val="24"/>
          <w:szCs w:val="24"/>
        </w:rPr>
        <w:t>6. Обоснование объема финансовых ресурсов, необходимых для реализации муниципальной программы</w:t>
      </w:r>
    </w:p>
    <w:p w:rsidR="009C5FA5" w:rsidRDefault="009C5FA5" w:rsidP="0085546D">
      <w:pPr>
        <w:pStyle w:val="NoSpacing"/>
        <w:ind w:firstLine="567"/>
        <w:jc w:val="center"/>
        <w:rPr>
          <w:rFonts w:ascii="Times New Roman" w:hAnsi="Times New Roman" w:cs="Times New Roman"/>
          <w:sz w:val="24"/>
          <w:szCs w:val="24"/>
        </w:rPr>
      </w:pPr>
    </w:p>
    <w:p w:rsidR="009C5FA5" w:rsidRDefault="009C5FA5" w:rsidP="0085546D">
      <w:pPr>
        <w:pStyle w:val="NoSpacing"/>
        <w:ind w:firstLine="567"/>
        <w:jc w:val="both"/>
        <w:rPr>
          <w:rFonts w:ascii="Times New Roman" w:hAnsi="Times New Roman" w:cs="Times New Roman"/>
          <w:sz w:val="24"/>
          <w:szCs w:val="24"/>
          <w:highlight w:val="yellow"/>
        </w:rPr>
      </w:pPr>
      <w:r>
        <w:rPr>
          <w:rFonts w:ascii="Times New Roman" w:hAnsi="Times New Roman" w:cs="Times New Roman"/>
          <w:sz w:val="24"/>
          <w:szCs w:val="24"/>
        </w:rPr>
        <w:t> Объем финансовых средств, необходимых для реализации Программы за счет средств бюджета Низовского сельского поселения Ардатовского муниципального района составляет  617,8 тыс. руб., в том числе:</w:t>
      </w: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2017 год – 57,6 тыс. руб.,</w:t>
      </w: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2018 год – 58,2 тыс. руб.,</w:t>
      </w: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2019 год-   58,8 тыс.руб.,</w:t>
      </w: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2020 год –  60,4 тыс. руб.,</w:t>
      </w: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2021 год –  61,2 тыс. руб.,</w:t>
      </w: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2022 год –  61,8тыс. руб.</w:t>
      </w: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2023 год-    62,4 тыс.руб.,</w:t>
      </w: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2024 год-    63,0 тыс.руб.,</w:t>
      </w: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2025 год –   63,8 тыс.руб.</w:t>
      </w: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2026 год-     64,2 тыс.руб.</w:t>
      </w: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2027 год-     65,4 тыс.руб.</w:t>
      </w:r>
    </w:p>
    <w:p w:rsidR="009C5FA5" w:rsidRDefault="009C5FA5" w:rsidP="0085546D">
      <w:pPr>
        <w:pStyle w:val="NoSpacing"/>
        <w:ind w:firstLine="567"/>
        <w:jc w:val="both"/>
        <w:rPr>
          <w:rFonts w:ascii="Times New Roman" w:hAnsi="Times New Roman" w:cs="Times New Roman"/>
          <w:sz w:val="24"/>
          <w:szCs w:val="24"/>
        </w:rPr>
      </w:pP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Финансирование мероприятий Программы за счет средств бюджета Низовского сельского поселения будет осуществляться в объемах, утвержденных решением Совета депутатов Низовского сельского поселения о бюджете на очередной финансовый год.</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Низовского сельского поселения о бюджете муниципального района на очередной финансовый год.</w:t>
      </w:r>
    </w:p>
    <w:p w:rsidR="009C5FA5" w:rsidRDefault="009C5FA5" w:rsidP="0085546D">
      <w:pPr>
        <w:pStyle w:val="NoSpacing"/>
        <w:ind w:firstLine="567"/>
        <w:jc w:val="both"/>
        <w:rPr>
          <w:rFonts w:ascii="Times New Roman" w:hAnsi="Times New Roman" w:cs="Times New Roman"/>
          <w:sz w:val="24"/>
          <w:szCs w:val="24"/>
        </w:rPr>
      </w:pPr>
    </w:p>
    <w:p w:rsidR="009C5FA5" w:rsidRDefault="009C5FA5" w:rsidP="0085546D">
      <w:pPr>
        <w:pStyle w:val="NoSpacing"/>
        <w:ind w:firstLine="567"/>
        <w:jc w:val="center"/>
        <w:rPr>
          <w:rFonts w:ascii="Times New Roman" w:hAnsi="Times New Roman" w:cs="Times New Roman"/>
          <w:b/>
          <w:bCs/>
          <w:sz w:val="24"/>
          <w:szCs w:val="24"/>
        </w:rPr>
      </w:pPr>
    </w:p>
    <w:p w:rsidR="009C5FA5" w:rsidRDefault="009C5FA5" w:rsidP="0085546D">
      <w:pPr>
        <w:pStyle w:val="NoSpacing"/>
        <w:ind w:firstLine="567"/>
        <w:jc w:val="center"/>
        <w:rPr>
          <w:rFonts w:ascii="Times New Roman" w:hAnsi="Times New Roman" w:cs="Times New Roman"/>
          <w:b/>
          <w:bCs/>
          <w:sz w:val="24"/>
          <w:szCs w:val="24"/>
        </w:rPr>
      </w:pPr>
      <w:r>
        <w:rPr>
          <w:rFonts w:ascii="Times New Roman" w:hAnsi="Times New Roman" w:cs="Times New Roman"/>
          <w:b/>
          <w:bCs/>
          <w:sz w:val="24"/>
          <w:szCs w:val="24"/>
        </w:rPr>
        <w:t>7. Механизм реализации Программы</w:t>
      </w:r>
    </w:p>
    <w:p w:rsidR="009C5FA5" w:rsidRDefault="009C5FA5" w:rsidP="0085546D">
      <w:pPr>
        <w:pStyle w:val="NoSpacing"/>
        <w:ind w:firstLine="567"/>
        <w:jc w:val="center"/>
        <w:rPr>
          <w:rFonts w:ascii="Times New Roman" w:hAnsi="Times New Roman" w:cs="Times New Roman"/>
          <w:sz w:val="24"/>
          <w:szCs w:val="24"/>
        </w:rPr>
      </w:pP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Основным исполнителем настоящей Программы является: администрация Низовского сельского поселения.</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Главными распорядителями бюджетных средств Программы является администрация Низовского сельского поселения.</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Бюджетная составляющая Программы контролируется в соответствии с законодательством Российской Федерации.</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Управление реализацией Программы, контроль за выполнением намеченных мероприятий, целевое использование выделенных ассигнований осуществляет муниципальный заказчик - администрация Низовского сельского поселения Ардатовского муниципального района.</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Организационное руководство по выполнению Программы осуществляет администрация Низовского сельского поселения Ардатовского муниципального района Республики Мордовия.</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При внесении изменений в муниципальную программу не допускается:</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изменение целей и задач, для комплексного решения которых была принята муниципальная программа;</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Годовой отчёт должен содержать:</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конкретные результаты, достигнутые за отчетный период;</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перечень мероприятий, выполненных и невыполненных (с указанием причин) в установленные сроки;</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анализ факторов, повлиявших на ход реализации муниципальной программы;</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данные об объеме, затраченных на реализацию муниципальной программы финансовых ресурсов;</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информацию о внесенных изменениях в муниципальную программу;</w:t>
      </w:r>
    </w:p>
    <w:p w:rsidR="009C5FA5" w:rsidRDefault="009C5FA5" w:rsidP="0085546D">
      <w:pPr>
        <w:pStyle w:val="NoSpacing"/>
        <w:ind w:firstLine="567"/>
        <w:jc w:val="both"/>
        <w:rPr>
          <w:rFonts w:ascii="Times New Roman" w:hAnsi="Times New Roman" w:cs="Times New Roman"/>
          <w:sz w:val="24"/>
          <w:szCs w:val="24"/>
        </w:rPr>
      </w:pPr>
      <w:r>
        <w:rPr>
          <w:rFonts w:ascii="Times New Roman" w:hAnsi="Times New Roman" w:cs="Times New Roman"/>
          <w:sz w:val="24"/>
          <w:szCs w:val="24"/>
        </w:rPr>
        <w:t>информацию для оценки эффективности реализации муниципальной программы.</w:t>
      </w:r>
    </w:p>
    <w:p w:rsidR="009C5FA5" w:rsidRDefault="009C5FA5" w:rsidP="0085546D">
      <w:pPr>
        <w:pStyle w:val="NoSpacing"/>
        <w:ind w:firstLine="567"/>
        <w:jc w:val="both"/>
        <w:rPr>
          <w:rFonts w:ascii="Times New Roman" w:hAnsi="Times New Roman" w:cs="Times New Roman"/>
          <w:sz w:val="24"/>
          <w:szCs w:val="24"/>
        </w:rPr>
      </w:pPr>
    </w:p>
    <w:p w:rsidR="009C5FA5" w:rsidRDefault="009C5FA5" w:rsidP="0085546D">
      <w:pPr>
        <w:pStyle w:val="NoSpacing"/>
        <w:ind w:firstLine="567"/>
        <w:jc w:val="both"/>
        <w:rPr>
          <w:rFonts w:ascii="Times New Roman" w:hAnsi="Times New Roman" w:cs="Times New Roman"/>
          <w:sz w:val="24"/>
          <w:szCs w:val="24"/>
        </w:rPr>
      </w:pPr>
    </w:p>
    <w:p w:rsidR="009C5FA5" w:rsidRDefault="009C5FA5" w:rsidP="0085546D">
      <w:pPr>
        <w:pStyle w:val="NoSpacing"/>
        <w:jc w:val="both"/>
        <w:rPr>
          <w:rFonts w:ascii="Times New Roman" w:hAnsi="Times New Roman" w:cs="Times New Roman"/>
          <w:sz w:val="24"/>
          <w:szCs w:val="24"/>
        </w:rPr>
      </w:pPr>
    </w:p>
    <w:p w:rsidR="009C5FA5" w:rsidRDefault="009C5FA5" w:rsidP="0085546D">
      <w:pPr>
        <w:pStyle w:val="NoSpacing"/>
        <w:jc w:val="both"/>
        <w:rPr>
          <w:rFonts w:ascii="Times New Roman" w:hAnsi="Times New Roman" w:cs="Times New Roman"/>
          <w:sz w:val="24"/>
          <w:szCs w:val="24"/>
        </w:rPr>
      </w:pPr>
    </w:p>
    <w:p w:rsidR="009C5FA5" w:rsidRDefault="009C5FA5" w:rsidP="0085546D">
      <w:pPr>
        <w:pStyle w:val="NoSpacing"/>
        <w:jc w:val="right"/>
        <w:rPr>
          <w:rFonts w:ascii="Times New Roman" w:hAnsi="Times New Roman" w:cs="Times New Roman"/>
          <w:sz w:val="24"/>
          <w:szCs w:val="24"/>
        </w:rPr>
      </w:pPr>
      <w:r>
        <w:rPr>
          <w:rFonts w:ascii="Times New Roman" w:hAnsi="Times New Roman" w:cs="Times New Roman"/>
          <w:sz w:val="24"/>
          <w:szCs w:val="24"/>
        </w:rPr>
        <w:t>Приложение № 1</w:t>
      </w:r>
    </w:p>
    <w:p w:rsidR="009C5FA5" w:rsidRDefault="009C5FA5" w:rsidP="0085546D">
      <w:pPr>
        <w:pStyle w:val="NoSpacing"/>
        <w:jc w:val="right"/>
        <w:rPr>
          <w:rFonts w:ascii="Times New Roman" w:hAnsi="Times New Roman" w:cs="Times New Roman"/>
          <w:sz w:val="24"/>
          <w:szCs w:val="24"/>
        </w:rPr>
      </w:pPr>
      <w:r>
        <w:rPr>
          <w:rFonts w:ascii="Times New Roman" w:hAnsi="Times New Roman" w:cs="Times New Roman"/>
          <w:sz w:val="24"/>
          <w:szCs w:val="24"/>
        </w:rPr>
        <w:t>к Программе комплексного развития</w:t>
      </w:r>
    </w:p>
    <w:p w:rsidR="009C5FA5" w:rsidRDefault="009C5FA5" w:rsidP="0085546D">
      <w:pPr>
        <w:pStyle w:val="NoSpacing"/>
        <w:jc w:val="right"/>
        <w:rPr>
          <w:rFonts w:ascii="Times New Roman" w:hAnsi="Times New Roman" w:cs="Times New Roman"/>
          <w:sz w:val="24"/>
          <w:szCs w:val="24"/>
        </w:rPr>
      </w:pPr>
      <w:r>
        <w:rPr>
          <w:rFonts w:ascii="Times New Roman" w:hAnsi="Times New Roman" w:cs="Times New Roman"/>
          <w:sz w:val="24"/>
          <w:szCs w:val="24"/>
        </w:rPr>
        <w:t>систем транспортной инфраструктуры</w:t>
      </w:r>
    </w:p>
    <w:p w:rsidR="009C5FA5" w:rsidRDefault="009C5FA5" w:rsidP="0085546D">
      <w:pPr>
        <w:pStyle w:val="NoSpacing"/>
        <w:jc w:val="right"/>
        <w:rPr>
          <w:rFonts w:ascii="Times New Roman" w:hAnsi="Times New Roman" w:cs="Times New Roman"/>
          <w:sz w:val="24"/>
          <w:szCs w:val="24"/>
        </w:rPr>
      </w:pPr>
      <w:r>
        <w:rPr>
          <w:rFonts w:ascii="Times New Roman" w:hAnsi="Times New Roman" w:cs="Times New Roman"/>
          <w:sz w:val="24"/>
          <w:szCs w:val="24"/>
        </w:rPr>
        <w:t>на территории Низовского сельского поселения</w:t>
      </w:r>
    </w:p>
    <w:p w:rsidR="009C5FA5" w:rsidRDefault="009C5FA5" w:rsidP="0085546D">
      <w:pPr>
        <w:pStyle w:val="NoSpacing"/>
        <w:jc w:val="right"/>
        <w:rPr>
          <w:rFonts w:ascii="Times New Roman" w:hAnsi="Times New Roman" w:cs="Times New Roman"/>
          <w:sz w:val="24"/>
          <w:szCs w:val="24"/>
        </w:rPr>
      </w:pPr>
      <w:r>
        <w:rPr>
          <w:rFonts w:ascii="Times New Roman" w:hAnsi="Times New Roman" w:cs="Times New Roman"/>
          <w:sz w:val="24"/>
          <w:szCs w:val="24"/>
        </w:rPr>
        <w:t>Ардатовского муниципального района</w:t>
      </w:r>
    </w:p>
    <w:p w:rsidR="009C5FA5" w:rsidRDefault="009C5FA5" w:rsidP="0085546D">
      <w:pPr>
        <w:pStyle w:val="NoSpacing"/>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9C5FA5" w:rsidRDefault="009C5FA5" w:rsidP="0085546D">
      <w:pPr>
        <w:pStyle w:val="NoSpacing"/>
        <w:jc w:val="right"/>
        <w:rPr>
          <w:rFonts w:ascii="Times New Roman" w:hAnsi="Times New Roman" w:cs="Times New Roman"/>
          <w:sz w:val="24"/>
          <w:szCs w:val="24"/>
        </w:rPr>
      </w:pPr>
      <w:r>
        <w:rPr>
          <w:rFonts w:ascii="Times New Roman" w:hAnsi="Times New Roman" w:cs="Times New Roman"/>
          <w:sz w:val="24"/>
          <w:szCs w:val="24"/>
        </w:rPr>
        <w:t>на 2017 - 2027 годы.</w:t>
      </w: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9C5FA5" w:rsidRDefault="009C5FA5"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Перечень</w:t>
      </w:r>
    </w:p>
    <w:p w:rsidR="009C5FA5" w:rsidRDefault="009C5FA5"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целевых показателей эффективности реализации программы</w:t>
      </w:r>
    </w:p>
    <w:p w:rsidR="009C5FA5" w:rsidRDefault="009C5FA5"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комплексного развития систем транспортной инфраструктуры</w:t>
      </w:r>
    </w:p>
    <w:p w:rsidR="009C5FA5" w:rsidRDefault="009C5FA5"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на территории Низовского сельского поселения</w:t>
      </w:r>
    </w:p>
    <w:p w:rsidR="009C5FA5" w:rsidRDefault="009C5FA5"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Ардатовского муниципального района Республики Мордовия</w:t>
      </w:r>
    </w:p>
    <w:p w:rsidR="009C5FA5" w:rsidRDefault="009C5FA5" w:rsidP="0085546D">
      <w:pPr>
        <w:pStyle w:val="NoSpacing"/>
        <w:jc w:val="center"/>
        <w:rPr>
          <w:rFonts w:ascii="Times New Roman" w:hAnsi="Times New Roman" w:cs="Times New Roman"/>
          <w:b/>
          <w:bCs/>
          <w:sz w:val="24"/>
          <w:szCs w:val="24"/>
        </w:rPr>
      </w:pPr>
      <w:r>
        <w:rPr>
          <w:rFonts w:ascii="Times New Roman" w:hAnsi="Times New Roman" w:cs="Times New Roman"/>
          <w:b/>
          <w:bCs/>
          <w:sz w:val="24"/>
          <w:szCs w:val="24"/>
        </w:rPr>
        <w:t>на 2017 - 2027 годы.</w:t>
      </w:r>
    </w:p>
    <w:p w:rsidR="009C5FA5" w:rsidRDefault="009C5FA5" w:rsidP="0085546D">
      <w:pPr>
        <w:pStyle w:val="NoSpacing"/>
        <w:jc w:val="center"/>
        <w:rPr>
          <w:rFonts w:ascii="Times New Roman" w:hAnsi="Times New Roman" w:cs="Times New Roman"/>
          <w:b/>
          <w:bCs/>
          <w:sz w:val="24"/>
          <w:szCs w:val="24"/>
        </w:rPr>
      </w:pPr>
    </w:p>
    <w:tbl>
      <w:tblPr>
        <w:tblW w:w="9911" w:type="dxa"/>
        <w:tblInd w:w="2" w:type="dxa"/>
        <w:tblCellMar>
          <w:top w:w="105" w:type="dxa"/>
          <w:left w:w="105" w:type="dxa"/>
          <w:bottom w:w="105" w:type="dxa"/>
          <w:right w:w="105" w:type="dxa"/>
        </w:tblCellMar>
        <w:tblLook w:val="00A0"/>
      </w:tblPr>
      <w:tblGrid>
        <w:gridCol w:w="781"/>
        <w:gridCol w:w="2192"/>
        <w:gridCol w:w="770"/>
        <w:gridCol w:w="747"/>
        <w:gridCol w:w="588"/>
        <w:gridCol w:w="747"/>
        <w:gridCol w:w="696"/>
        <w:gridCol w:w="690"/>
        <w:gridCol w:w="690"/>
        <w:gridCol w:w="690"/>
        <w:gridCol w:w="690"/>
        <w:gridCol w:w="789"/>
      </w:tblGrid>
      <w:tr w:rsidR="009C5FA5">
        <w:tc>
          <w:tcPr>
            <w:tcW w:w="72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 п/п</w:t>
            </w:r>
          </w:p>
        </w:tc>
        <w:tc>
          <w:tcPr>
            <w:tcW w:w="2192"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Наименование целевого индикатора</w:t>
            </w:r>
          </w:p>
        </w:tc>
        <w:tc>
          <w:tcPr>
            <w:tcW w:w="77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ед.</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измер.</w:t>
            </w:r>
          </w:p>
        </w:tc>
        <w:tc>
          <w:tcPr>
            <w:tcW w:w="6228" w:type="dxa"/>
            <w:gridSpan w:val="9"/>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Планируемые значения целевых индикаторов по годам</w:t>
            </w:r>
          </w:p>
        </w:tc>
      </w:tr>
      <w:tr w:rsidR="009C5FA5">
        <w:tc>
          <w:tcPr>
            <w:tcW w:w="0" w:type="auto"/>
            <w:vMerge/>
            <w:tcBorders>
              <w:top w:val="single" w:sz="6" w:space="0" w:color="000000"/>
              <w:left w:val="single" w:sz="6" w:space="0" w:color="000000"/>
              <w:bottom w:val="single" w:sz="6" w:space="0" w:color="000000"/>
              <w:right w:val="nil"/>
            </w:tcBorders>
            <w:vAlign w:val="center"/>
          </w:tcPr>
          <w:p w:rsidR="009C5FA5" w:rsidRDefault="009C5FA5">
            <w:pPr>
              <w:rPr>
                <w:lang w:eastAsia="en-US"/>
              </w:rPr>
            </w:pPr>
          </w:p>
        </w:tc>
        <w:tc>
          <w:tcPr>
            <w:tcW w:w="0" w:type="auto"/>
            <w:vMerge/>
            <w:tcBorders>
              <w:top w:val="single" w:sz="6" w:space="0" w:color="000000"/>
              <w:left w:val="single" w:sz="6" w:space="0" w:color="000000"/>
              <w:bottom w:val="single" w:sz="6" w:space="0" w:color="000000"/>
              <w:right w:val="nil"/>
            </w:tcBorders>
            <w:vAlign w:val="center"/>
          </w:tcPr>
          <w:p w:rsidR="009C5FA5" w:rsidRDefault="009C5FA5">
            <w:pPr>
              <w:rPr>
                <w:lang w:eastAsia="en-US"/>
              </w:rPr>
            </w:pPr>
          </w:p>
        </w:tc>
        <w:tc>
          <w:tcPr>
            <w:tcW w:w="0" w:type="auto"/>
            <w:vMerge/>
            <w:tcBorders>
              <w:top w:val="single" w:sz="6" w:space="0" w:color="000000"/>
              <w:left w:val="single" w:sz="6" w:space="0" w:color="000000"/>
              <w:bottom w:val="single" w:sz="6" w:space="0" w:color="000000"/>
              <w:right w:val="nil"/>
            </w:tcBorders>
            <w:vAlign w:val="center"/>
          </w:tcPr>
          <w:p w:rsidR="009C5FA5" w:rsidRDefault="009C5FA5">
            <w:pPr>
              <w:rPr>
                <w:lang w:eastAsia="en-US"/>
              </w:rPr>
            </w:pP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2017г.</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2018 г.</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2019г.</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2020 г.</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2021 г.</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2022 г.</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2023 г.</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2024 г.</w:t>
            </w:r>
          </w:p>
        </w:tc>
        <w:tc>
          <w:tcPr>
            <w:tcW w:w="690" w:type="dxa"/>
            <w:tcBorders>
              <w:top w:val="single" w:sz="6" w:space="0" w:color="000000"/>
              <w:left w:val="single" w:sz="4" w:space="0" w:color="auto"/>
              <w:bottom w:val="single" w:sz="6" w:space="0" w:color="000000"/>
              <w:right w:val="single" w:sz="6" w:space="0" w:color="000000"/>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2025 г.-2027г</w:t>
            </w:r>
          </w:p>
        </w:tc>
      </w:tr>
      <w:tr w:rsidR="009C5FA5">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снижение удельного веса дорог, нуждающихся в капитальном ремонте (реконструкции)</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10</w:t>
            </w:r>
          </w:p>
        </w:tc>
      </w:tr>
      <w:tr w:rsidR="009C5FA5">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снижения транспортного риска</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10</w:t>
            </w:r>
          </w:p>
        </w:tc>
        <w:tc>
          <w:tcPr>
            <w:tcW w:w="690" w:type="dxa"/>
            <w:tcBorders>
              <w:top w:val="single" w:sz="6" w:space="0" w:color="000000"/>
              <w:left w:val="single" w:sz="4" w:space="0" w:color="auto"/>
              <w:bottom w:val="single" w:sz="6" w:space="0" w:color="000000"/>
              <w:right w:val="single" w:sz="6" w:space="0" w:color="000000"/>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10</w:t>
            </w:r>
          </w:p>
        </w:tc>
      </w:tr>
      <w:tr w:rsidR="009C5FA5">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xml:space="preserve">Количество отремонтированных </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искусственных сооружений</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(мостов)</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w:t>
            </w:r>
          </w:p>
        </w:tc>
        <w:tc>
          <w:tcPr>
            <w:tcW w:w="690" w:type="dxa"/>
            <w:tcBorders>
              <w:top w:val="single" w:sz="6" w:space="0" w:color="000000"/>
              <w:left w:val="single" w:sz="4" w:space="0" w:color="auto"/>
              <w:bottom w:val="single" w:sz="6" w:space="0" w:color="000000"/>
              <w:right w:val="single" w:sz="6" w:space="0" w:color="000000"/>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w:t>
            </w:r>
          </w:p>
        </w:tc>
      </w:tr>
      <w:tr w:rsidR="009C5FA5">
        <w:tc>
          <w:tcPr>
            <w:tcW w:w="7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p>
        </w:tc>
        <w:tc>
          <w:tcPr>
            <w:tcW w:w="21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Количество дорожно- -транспортных происшествий, </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lang w:eastAsia="ru-RU"/>
              </w:rPr>
              <w:t>произошедших на территории поселения</w:t>
            </w:r>
          </w:p>
        </w:tc>
        <w:tc>
          <w:tcPr>
            <w:tcW w:w="77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Ед.</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58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747"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696"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4" w:space="0" w:color="auto"/>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690" w:type="dxa"/>
            <w:tcBorders>
              <w:top w:val="single" w:sz="6" w:space="0" w:color="000000"/>
              <w:left w:val="single" w:sz="4" w:space="0" w:color="auto"/>
              <w:bottom w:val="single" w:sz="6" w:space="0" w:color="000000"/>
              <w:right w:val="single" w:sz="6" w:space="0" w:color="000000"/>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w:t>
            </w:r>
          </w:p>
        </w:tc>
      </w:tr>
    </w:tbl>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9C5FA5" w:rsidRDefault="009C5FA5" w:rsidP="000C1B50">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9C5FA5" w:rsidRDefault="009C5FA5" w:rsidP="0085546D">
      <w:pPr>
        <w:pStyle w:val="NoSpacing"/>
        <w:rPr>
          <w:rFonts w:ascii="Times New Roman" w:hAnsi="Times New Roman" w:cs="Times New Roman"/>
          <w:sz w:val="24"/>
          <w:szCs w:val="24"/>
        </w:rPr>
      </w:pPr>
    </w:p>
    <w:p w:rsidR="009C5FA5" w:rsidRDefault="009C5FA5" w:rsidP="0085546D">
      <w:pPr>
        <w:pStyle w:val="NoSpacing"/>
        <w:jc w:val="right"/>
        <w:rPr>
          <w:rFonts w:ascii="Times New Roman" w:hAnsi="Times New Roman" w:cs="Times New Roman"/>
          <w:sz w:val="24"/>
          <w:szCs w:val="24"/>
        </w:rPr>
      </w:pPr>
      <w:r>
        <w:rPr>
          <w:rFonts w:ascii="Times New Roman" w:hAnsi="Times New Roman" w:cs="Times New Roman"/>
          <w:sz w:val="24"/>
          <w:szCs w:val="24"/>
        </w:rPr>
        <w:t>Приложение № 2</w:t>
      </w:r>
    </w:p>
    <w:p w:rsidR="009C5FA5" w:rsidRDefault="009C5FA5" w:rsidP="0085546D">
      <w:pPr>
        <w:pStyle w:val="NoSpacing"/>
        <w:jc w:val="right"/>
        <w:rPr>
          <w:rFonts w:ascii="Times New Roman" w:hAnsi="Times New Roman" w:cs="Times New Roman"/>
          <w:sz w:val="24"/>
          <w:szCs w:val="24"/>
        </w:rPr>
      </w:pPr>
      <w:r>
        <w:rPr>
          <w:rFonts w:ascii="Times New Roman" w:hAnsi="Times New Roman" w:cs="Times New Roman"/>
          <w:sz w:val="24"/>
          <w:szCs w:val="24"/>
        </w:rPr>
        <w:t>к Программе комплексного развития</w:t>
      </w:r>
    </w:p>
    <w:p w:rsidR="009C5FA5" w:rsidRDefault="009C5FA5" w:rsidP="0085546D">
      <w:pPr>
        <w:pStyle w:val="NoSpacing"/>
        <w:jc w:val="right"/>
        <w:rPr>
          <w:rFonts w:ascii="Times New Roman" w:hAnsi="Times New Roman" w:cs="Times New Roman"/>
          <w:sz w:val="24"/>
          <w:szCs w:val="24"/>
        </w:rPr>
      </w:pPr>
      <w:r>
        <w:rPr>
          <w:rFonts w:ascii="Times New Roman" w:hAnsi="Times New Roman" w:cs="Times New Roman"/>
          <w:sz w:val="24"/>
          <w:szCs w:val="24"/>
        </w:rPr>
        <w:t>систем транспортной инфраструктуры</w:t>
      </w:r>
    </w:p>
    <w:p w:rsidR="009C5FA5" w:rsidRDefault="009C5FA5" w:rsidP="0085546D">
      <w:pPr>
        <w:pStyle w:val="NoSpacing"/>
        <w:jc w:val="right"/>
        <w:rPr>
          <w:rFonts w:ascii="Times New Roman" w:hAnsi="Times New Roman" w:cs="Times New Roman"/>
          <w:sz w:val="24"/>
          <w:szCs w:val="24"/>
        </w:rPr>
      </w:pPr>
      <w:r>
        <w:rPr>
          <w:rFonts w:ascii="Times New Roman" w:hAnsi="Times New Roman" w:cs="Times New Roman"/>
          <w:sz w:val="24"/>
          <w:szCs w:val="24"/>
        </w:rPr>
        <w:t>на территории Низовского сельского поселения</w:t>
      </w:r>
    </w:p>
    <w:p w:rsidR="009C5FA5" w:rsidRDefault="009C5FA5" w:rsidP="0085546D">
      <w:pPr>
        <w:pStyle w:val="NoSpacing"/>
        <w:jc w:val="right"/>
        <w:rPr>
          <w:rFonts w:ascii="Times New Roman" w:hAnsi="Times New Roman" w:cs="Times New Roman"/>
          <w:sz w:val="24"/>
          <w:szCs w:val="24"/>
        </w:rPr>
      </w:pPr>
      <w:r>
        <w:rPr>
          <w:rFonts w:ascii="Times New Roman" w:hAnsi="Times New Roman" w:cs="Times New Roman"/>
          <w:sz w:val="24"/>
          <w:szCs w:val="24"/>
        </w:rPr>
        <w:t>Ардатовского муниципального района</w:t>
      </w:r>
    </w:p>
    <w:p w:rsidR="009C5FA5" w:rsidRDefault="009C5FA5" w:rsidP="0085546D">
      <w:pPr>
        <w:pStyle w:val="NoSpacing"/>
        <w:jc w:val="right"/>
        <w:rPr>
          <w:rFonts w:ascii="Times New Roman" w:hAnsi="Times New Roman" w:cs="Times New Roman"/>
          <w:sz w:val="24"/>
          <w:szCs w:val="24"/>
        </w:rPr>
      </w:pPr>
      <w:r>
        <w:rPr>
          <w:rFonts w:ascii="Times New Roman" w:hAnsi="Times New Roman" w:cs="Times New Roman"/>
          <w:sz w:val="24"/>
          <w:szCs w:val="24"/>
        </w:rPr>
        <w:t>Республики Мордовия</w:t>
      </w:r>
    </w:p>
    <w:p w:rsidR="009C5FA5" w:rsidRDefault="009C5FA5" w:rsidP="0085546D">
      <w:pPr>
        <w:pStyle w:val="NoSpacing"/>
        <w:jc w:val="right"/>
        <w:rPr>
          <w:rFonts w:ascii="Times New Roman" w:hAnsi="Times New Roman" w:cs="Times New Roman"/>
          <w:sz w:val="24"/>
          <w:szCs w:val="24"/>
        </w:rPr>
      </w:pPr>
      <w:r>
        <w:rPr>
          <w:rFonts w:ascii="Times New Roman" w:hAnsi="Times New Roman" w:cs="Times New Roman"/>
          <w:sz w:val="24"/>
          <w:szCs w:val="24"/>
        </w:rPr>
        <w:t xml:space="preserve">                                                                                                                 на 2017-2027 годы                    </w:t>
      </w: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9C5FA5" w:rsidRDefault="009C5FA5" w:rsidP="0085546D">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9C5FA5" w:rsidRDefault="009C5FA5" w:rsidP="0085546D">
      <w:pPr>
        <w:pStyle w:val="NoSpacing"/>
        <w:jc w:val="center"/>
        <w:rPr>
          <w:rFonts w:ascii="Times New Roman" w:hAnsi="Times New Roman" w:cs="Times New Roman"/>
          <w:b/>
          <w:bCs/>
          <w:sz w:val="24"/>
          <w:szCs w:val="24"/>
        </w:rPr>
      </w:pPr>
    </w:p>
    <w:p w:rsidR="009C5FA5" w:rsidRDefault="009C5FA5" w:rsidP="0085546D">
      <w:pPr>
        <w:pStyle w:val="NoSpacing"/>
        <w:jc w:val="center"/>
        <w:rPr>
          <w:rFonts w:ascii="Times New Roman" w:hAnsi="Times New Roman" w:cs="Times New Roman"/>
          <w:sz w:val="24"/>
          <w:szCs w:val="24"/>
        </w:rPr>
      </w:pPr>
      <w:r>
        <w:rPr>
          <w:rFonts w:ascii="Times New Roman" w:hAnsi="Times New Roman" w:cs="Times New Roman"/>
          <w:b/>
          <w:bCs/>
          <w:sz w:val="24"/>
          <w:szCs w:val="24"/>
        </w:rPr>
        <w:t>ПЕРЕЧЕНЬ</w:t>
      </w:r>
    </w:p>
    <w:p w:rsidR="009C5FA5" w:rsidRDefault="009C5FA5" w:rsidP="0085546D">
      <w:pPr>
        <w:pStyle w:val="NoSpacing"/>
        <w:jc w:val="center"/>
        <w:rPr>
          <w:rFonts w:ascii="Times New Roman" w:hAnsi="Times New Roman" w:cs="Times New Roman"/>
          <w:sz w:val="24"/>
          <w:szCs w:val="24"/>
        </w:rPr>
      </w:pPr>
      <w:r>
        <w:rPr>
          <w:rFonts w:ascii="Times New Roman" w:hAnsi="Times New Roman" w:cs="Times New Roman"/>
          <w:b/>
          <w:bCs/>
          <w:sz w:val="24"/>
          <w:szCs w:val="24"/>
        </w:rPr>
        <w:t>программных мероприятий Программы комплексного развития систем транспортной инфраструктуры на территории Низовского сельского поселения на 2017 – 2027 годы</w:t>
      </w:r>
    </w:p>
    <w:p w:rsidR="009C5FA5" w:rsidRDefault="009C5FA5" w:rsidP="0085546D">
      <w:pPr>
        <w:pStyle w:val="NoSpacing"/>
        <w:jc w:val="both"/>
        <w:rPr>
          <w:rFonts w:ascii="Times New Roman" w:hAnsi="Times New Roman" w:cs="Times New Roman"/>
          <w:sz w:val="24"/>
          <w:szCs w:val="24"/>
        </w:rPr>
      </w:pPr>
    </w:p>
    <w:p w:rsidR="009C5FA5" w:rsidRDefault="009C5FA5" w:rsidP="0085546D">
      <w:pPr>
        <w:pStyle w:val="NoSpacing"/>
        <w:jc w:val="both"/>
        <w:rPr>
          <w:rFonts w:ascii="Times New Roman" w:hAnsi="Times New Roman" w:cs="Times New Roman"/>
          <w:sz w:val="24"/>
          <w:szCs w:val="24"/>
        </w:rPr>
      </w:pPr>
    </w:p>
    <w:tbl>
      <w:tblPr>
        <w:tblW w:w="0" w:type="auto"/>
        <w:jc w:val="center"/>
        <w:tblLayout w:type="fixed"/>
        <w:tblCellMar>
          <w:top w:w="105" w:type="dxa"/>
          <w:left w:w="105" w:type="dxa"/>
          <w:bottom w:w="105" w:type="dxa"/>
          <w:right w:w="105" w:type="dxa"/>
        </w:tblCellMar>
        <w:tblLook w:val="00A0"/>
      </w:tblPr>
      <w:tblGrid>
        <w:gridCol w:w="508"/>
        <w:gridCol w:w="1023"/>
        <w:gridCol w:w="681"/>
        <w:gridCol w:w="681"/>
        <w:gridCol w:w="681"/>
        <w:gridCol w:w="681"/>
        <w:gridCol w:w="649"/>
        <w:gridCol w:w="681"/>
        <w:gridCol w:w="681"/>
        <w:gridCol w:w="681"/>
        <w:gridCol w:w="839"/>
        <w:gridCol w:w="1458"/>
      </w:tblGrid>
      <w:tr w:rsidR="009C5FA5">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п\п</w:t>
            </w:r>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Наименование мероприятий</w:t>
            </w:r>
          </w:p>
        </w:tc>
        <w:tc>
          <w:tcPr>
            <w:tcW w:w="6255" w:type="dxa"/>
            <w:gridSpan w:val="9"/>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center"/>
              <w:rPr>
                <w:rFonts w:ascii="Times New Roman" w:hAnsi="Times New Roman" w:cs="Times New Roman"/>
                <w:sz w:val="24"/>
                <w:szCs w:val="24"/>
              </w:rPr>
            </w:pPr>
            <w:r>
              <w:rPr>
                <w:rFonts w:ascii="Times New Roman" w:hAnsi="Times New Roman" w:cs="Times New Roman"/>
                <w:sz w:val="24"/>
                <w:szCs w:val="24"/>
              </w:rPr>
              <w:t>Объем финансирования ,тыс.руб.</w:t>
            </w:r>
          </w:p>
        </w:tc>
        <w:tc>
          <w:tcPr>
            <w:tcW w:w="1458" w:type="dxa"/>
            <w:vMerge w:val="restart"/>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Источник финансирования</w:t>
            </w:r>
          </w:p>
        </w:tc>
      </w:tr>
      <w:tr w:rsidR="009C5FA5">
        <w:trPr>
          <w:jc w:val="center"/>
        </w:trPr>
        <w:tc>
          <w:tcPr>
            <w:tcW w:w="508" w:type="dxa"/>
            <w:vMerge/>
            <w:tcBorders>
              <w:top w:val="single" w:sz="6" w:space="0" w:color="000000"/>
              <w:left w:val="single" w:sz="6" w:space="0" w:color="000000"/>
              <w:bottom w:val="single" w:sz="6" w:space="0" w:color="000000"/>
              <w:right w:val="nil"/>
            </w:tcBorders>
            <w:vAlign w:val="center"/>
          </w:tcPr>
          <w:p w:rsidR="009C5FA5" w:rsidRDefault="009C5FA5">
            <w:pPr>
              <w:rPr>
                <w:lang w:eastAsia="en-US"/>
              </w:rPr>
            </w:pPr>
          </w:p>
        </w:tc>
        <w:tc>
          <w:tcPr>
            <w:tcW w:w="1023" w:type="dxa"/>
            <w:vMerge/>
            <w:tcBorders>
              <w:top w:val="single" w:sz="6" w:space="0" w:color="000000"/>
              <w:left w:val="single" w:sz="6" w:space="0" w:color="000000"/>
              <w:bottom w:val="single" w:sz="6" w:space="0" w:color="000000"/>
              <w:right w:val="nil"/>
            </w:tcBorders>
            <w:vAlign w:val="center"/>
          </w:tcPr>
          <w:p w:rsidR="009C5FA5" w:rsidRDefault="009C5FA5">
            <w:pPr>
              <w:rPr>
                <w:lang w:eastAsia="en-US"/>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rPr>
            </w:pPr>
            <w:r>
              <w:rPr>
                <w:rFonts w:ascii="Times New Roman" w:hAnsi="Times New Roman" w:cs="Times New Roman"/>
              </w:rPr>
              <w:t>2017 г.</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rPr>
            </w:pPr>
            <w:r>
              <w:rPr>
                <w:rFonts w:ascii="Times New Roman" w:hAnsi="Times New Roman" w:cs="Times New Roman"/>
              </w:rPr>
              <w:t>2018 г.</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rPr>
            </w:pPr>
            <w:r>
              <w:rPr>
                <w:rFonts w:ascii="Times New Roman" w:hAnsi="Times New Roman" w:cs="Times New Roman"/>
              </w:rPr>
              <w:t>2019 г.</w:t>
            </w: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rPr>
            </w:pPr>
            <w:r>
              <w:rPr>
                <w:rFonts w:ascii="Times New Roman" w:hAnsi="Times New Roman" w:cs="Times New Roman"/>
              </w:rPr>
              <w:t>2020 г.</w:t>
            </w:r>
          </w:p>
        </w:tc>
        <w:tc>
          <w:tcPr>
            <w:tcW w:w="649"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rPr>
            </w:pPr>
            <w:r>
              <w:rPr>
                <w:rFonts w:ascii="Times New Roman" w:hAnsi="Times New Roman" w:cs="Times New Roman"/>
              </w:rPr>
              <w:t>2021 г.</w:t>
            </w: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rPr>
            </w:pPr>
            <w:r>
              <w:rPr>
                <w:rFonts w:ascii="Times New Roman" w:hAnsi="Times New Roman" w:cs="Times New Roman"/>
              </w:rPr>
              <w:t>2022 г.</w:t>
            </w: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rPr>
            </w:pPr>
            <w:r>
              <w:rPr>
                <w:rFonts w:ascii="Times New Roman" w:hAnsi="Times New Roman" w:cs="Times New Roman"/>
              </w:rPr>
              <w:t>2023 г.</w:t>
            </w: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rPr>
            </w:pPr>
            <w:r>
              <w:rPr>
                <w:rFonts w:ascii="Times New Roman" w:hAnsi="Times New Roman" w:cs="Times New Roman"/>
              </w:rPr>
              <w:t>2024 г.</w:t>
            </w:r>
          </w:p>
        </w:tc>
        <w:tc>
          <w:tcPr>
            <w:tcW w:w="839"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rPr>
            </w:pPr>
            <w:r>
              <w:rPr>
                <w:rFonts w:ascii="Times New Roman" w:hAnsi="Times New Roman" w:cs="Times New Roman"/>
              </w:rPr>
              <w:t>2025 -2027</w:t>
            </w:r>
          </w:p>
        </w:tc>
        <w:tc>
          <w:tcPr>
            <w:tcW w:w="1458" w:type="dxa"/>
            <w:vMerge/>
            <w:tcBorders>
              <w:top w:val="single" w:sz="6" w:space="0" w:color="000000"/>
              <w:left w:val="single" w:sz="6" w:space="0" w:color="000000"/>
              <w:bottom w:val="single" w:sz="6" w:space="0" w:color="000000"/>
              <w:right w:val="single" w:sz="4" w:space="0" w:color="auto"/>
            </w:tcBorders>
            <w:vAlign w:val="center"/>
          </w:tcPr>
          <w:p w:rsidR="009C5FA5" w:rsidRDefault="009C5FA5">
            <w:pPr>
              <w:rPr>
                <w:lang w:eastAsia="en-US"/>
              </w:rPr>
            </w:pPr>
          </w:p>
        </w:tc>
      </w:tr>
      <w:tr w:rsidR="009C5FA5">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1</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Покос травы, выравнивание дорог (грейдерование),очистка дорог от снега</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57,6</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38,2</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58,8</w:t>
            </w: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60,4</w:t>
            </w:r>
          </w:p>
          <w:p w:rsidR="009C5FA5" w:rsidRDefault="009C5FA5">
            <w:pPr>
              <w:pStyle w:val="NoSpacing"/>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61,2</w:t>
            </w:r>
          </w:p>
          <w:p w:rsidR="009C5FA5" w:rsidRDefault="009C5FA5">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61,8</w:t>
            </w:r>
          </w:p>
          <w:p w:rsidR="009C5FA5" w:rsidRDefault="009C5FA5">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62,4</w:t>
            </w:r>
          </w:p>
          <w:p w:rsidR="009C5FA5" w:rsidRDefault="009C5FA5">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63,0</w:t>
            </w:r>
          </w:p>
          <w:p w:rsidR="009C5FA5" w:rsidRDefault="009C5FA5">
            <w:pPr>
              <w:pStyle w:val="NoSpacing"/>
              <w:jc w:val="both"/>
              <w:rPr>
                <w:rFonts w:ascii="Times New Roman" w:hAnsi="Times New Roman" w:cs="Times New Roman"/>
                <w:sz w:val="24"/>
                <w:szCs w:val="24"/>
              </w:rPr>
            </w:pPr>
          </w:p>
        </w:tc>
        <w:tc>
          <w:tcPr>
            <w:tcW w:w="839"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321,4</w:t>
            </w:r>
          </w:p>
          <w:p w:rsidR="009C5FA5" w:rsidRDefault="009C5FA5">
            <w:pPr>
              <w:pStyle w:val="NoSpacing"/>
              <w:jc w:val="both"/>
              <w:rPr>
                <w:rFonts w:ascii="Times New Roman" w:hAnsi="Times New Roman" w:cs="Times New Roman"/>
                <w:sz w:val="24"/>
                <w:szCs w:val="24"/>
              </w:rPr>
            </w:pPr>
          </w:p>
        </w:tc>
        <w:tc>
          <w:tcPr>
            <w:tcW w:w="145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Средства местного бюджета.</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w:t>
            </w:r>
          </w:p>
        </w:tc>
      </w:tr>
      <w:tr w:rsidR="009C5FA5">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Ремонт дороги по ул.Заречная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20,0</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0,0</w:t>
            </w:r>
          </w:p>
        </w:tc>
        <w:tc>
          <w:tcPr>
            <w:tcW w:w="649"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0,0</w:t>
            </w: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0,0</w:t>
            </w:r>
          </w:p>
        </w:tc>
        <w:tc>
          <w:tcPr>
            <w:tcW w:w="839"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0,0</w:t>
            </w:r>
          </w:p>
        </w:tc>
        <w:tc>
          <w:tcPr>
            <w:tcW w:w="145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Средства местного бюджета.</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w:t>
            </w:r>
          </w:p>
        </w:tc>
      </w:tr>
      <w:tr w:rsidR="009C5FA5">
        <w:trPr>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Проведение мероприятий по безопасности дорожного движения.</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p>
        </w:tc>
        <w:tc>
          <w:tcPr>
            <w:tcW w:w="839"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p>
        </w:tc>
        <w:tc>
          <w:tcPr>
            <w:tcW w:w="145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xml:space="preserve">Финансирование </w:t>
            </w:r>
          </w:p>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не требуется</w:t>
            </w:r>
          </w:p>
        </w:tc>
      </w:tr>
      <w:tr w:rsidR="009C5FA5">
        <w:trPr>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ИТОГО</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57,6</w:t>
            </w:r>
          </w:p>
        </w:tc>
        <w:tc>
          <w:tcPr>
            <w:tcW w:w="68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58,2</w:t>
            </w:r>
          </w:p>
        </w:tc>
        <w:tc>
          <w:tcPr>
            <w:tcW w:w="681"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58,8</w:t>
            </w: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60,4</w:t>
            </w:r>
          </w:p>
          <w:p w:rsidR="009C5FA5" w:rsidRDefault="009C5FA5">
            <w:pPr>
              <w:pStyle w:val="NoSpacing"/>
              <w:jc w:val="both"/>
              <w:rPr>
                <w:rFonts w:ascii="Times New Roman" w:hAnsi="Times New Roman" w:cs="Times New Roman"/>
                <w:sz w:val="24"/>
                <w:szCs w:val="24"/>
              </w:rPr>
            </w:pPr>
          </w:p>
        </w:tc>
        <w:tc>
          <w:tcPr>
            <w:tcW w:w="649"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61,2</w:t>
            </w:r>
          </w:p>
          <w:p w:rsidR="009C5FA5" w:rsidRDefault="009C5FA5">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61,8</w:t>
            </w:r>
          </w:p>
          <w:p w:rsidR="009C5FA5" w:rsidRDefault="009C5FA5">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62,4</w:t>
            </w:r>
          </w:p>
          <w:p w:rsidR="009C5FA5" w:rsidRDefault="009C5FA5">
            <w:pPr>
              <w:pStyle w:val="NoSpacing"/>
              <w:jc w:val="both"/>
              <w:rPr>
                <w:rFonts w:ascii="Times New Roman" w:hAnsi="Times New Roman" w:cs="Times New Roman"/>
                <w:sz w:val="24"/>
                <w:szCs w:val="24"/>
              </w:rPr>
            </w:pPr>
          </w:p>
        </w:tc>
        <w:tc>
          <w:tcPr>
            <w:tcW w:w="681"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63,0</w:t>
            </w:r>
          </w:p>
          <w:p w:rsidR="009C5FA5" w:rsidRDefault="009C5FA5">
            <w:pPr>
              <w:pStyle w:val="NoSpacing"/>
              <w:jc w:val="both"/>
              <w:rPr>
                <w:rFonts w:ascii="Times New Roman" w:hAnsi="Times New Roman" w:cs="Times New Roman"/>
                <w:sz w:val="24"/>
                <w:szCs w:val="24"/>
              </w:rPr>
            </w:pPr>
          </w:p>
        </w:tc>
        <w:tc>
          <w:tcPr>
            <w:tcW w:w="839" w:type="dxa"/>
            <w:tcBorders>
              <w:top w:val="single" w:sz="6" w:space="0" w:color="000000"/>
              <w:left w:val="single" w:sz="4" w:space="0" w:color="auto"/>
              <w:bottom w:val="single" w:sz="6" w:space="0" w:color="000000"/>
              <w:right w:val="nil"/>
            </w:tcBorders>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321,4</w:t>
            </w:r>
          </w:p>
          <w:p w:rsidR="009C5FA5" w:rsidRDefault="009C5FA5">
            <w:pPr>
              <w:pStyle w:val="NoSpacing"/>
              <w:jc w:val="both"/>
              <w:rPr>
                <w:rFonts w:ascii="Times New Roman" w:hAnsi="Times New Roman" w:cs="Times New Roman"/>
                <w:sz w:val="24"/>
                <w:szCs w:val="24"/>
              </w:rPr>
            </w:pPr>
          </w:p>
        </w:tc>
        <w:tc>
          <w:tcPr>
            <w:tcW w:w="1458"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9C5FA5" w:rsidRDefault="009C5FA5">
            <w:pPr>
              <w:pStyle w:val="NoSpacing"/>
              <w:jc w:val="both"/>
              <w:rPr>
                <w:rFonts w:ascii="Times New Roman" w:hAnsi="Times New Roman" w:cs="Times New Roman"/>
                <w:sz w:val="24"/>
                <w:szCs w:val="24"/>
              </w:rPr>
            </w:pPr>
            <w:r>
              <w:rPr>
                <w:rFonts w:ascii="Times New Roman" w:hAnsi="Times New Roman" w:cs="Times New Roman"/>
                <w:sz w:val="24"/>
                <w:szCs w:val="24"/>
              </w:rPr>
              <w:t> </w:t>
            </w:r>
          </w:p>
        </w:tc>
      </w:tr>
    </w:tbl>
    <w:p w:rsidR="009C5FA5" w:rsidRDefault="009C5FA5">
      <w:bookmarkStart w:id="0" w:name="_GoBack"/>
      <w:bookmarkEnd w:id="0"/>
    </w:p>
    <w:sectPr w:rsidR="009C5FA5" w:rsidSect="000C1B50">
      <w:pgSz w:w="11906" w:h="16838"/>
      <w:pgMar w:top="1134" w:right="850" w:bottom="719"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EF184F"/>
    <w:multiLevelType w:val="hybridMultilevel"/>
    <w:tmpl w:val="DC5C65F4"/>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20970"/>
    <w:rsid w:val="000C1B50"/>
    <w:rsid w:val="000C3A99"/>
    <w:rsid w:val="001029A4"/>
    <w:rsid w:val="001B4921"/>
    <w:rsid w:val="002112DC"/>
    <w:rsid w:val="00490FDC"/>
    <w:rsid w:val="00651F7B"/>
    <w:rsid w:val="00655B57"/>
    <w:rsid w:val="007E5AB6"/>
    <w:rsid w:val="0085546D"/>
    <w:rsid w:val="009C5A1D"/>
    <w:rsid w:val="009C5FA5"/>
    <w:rsid w:val="00AD2F7C"/>
    <w:rsid w:val="00B20970"/>
    <w:rsid w:val="00B63D46"/>
    <w:rsid w:val="00B97FE3"/>
    <w:rsid w:val="00D64EA6"/>
    <w:rsid w:val="00DB7F45"/>
    <w:rsid w:val="00DE1A3E"/>
    <w:rsid w:val="00DF66C3"/>
    <w:rsid w:val="00F03424"/>
    <w:rsid w:val="00F2213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970"/>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85546D"/>
    <w:rPr>
      <w:rFonts w:cs="Calibri"/>
      <w:lang w:eastAsia="en-US"/>
    </w:rPr>
  </w:style>
  <w:style w:type="character" w:customStyle="1" w:styleId="msonormal0">
    <w:name w:val="msonormal"/>
    <w:basedOn w:val="DefaultParagraphFont"/>
    <w:uiPriority w:val="99"/>
    <w:rsid w:val="0085546D"/>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divs>
    <w:div w:id="17080664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11</Pages>
  <Words>3485</Words>
  <Characters>19865</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Администрация</dc:creator>
  <cp:keywords/>
  <dc:description/>
  <cp:lastModifiedBy>1</cp:lastModifiedBy>
  <cp:revision>2</cp:revision>
  <cp:lastPrinted>2017-12-11T07:49:00Z</cp:lastPrinted>
  <dcterms:created xsi:type="dcterms:W3CDTF">2017-12-25T07:11:00Z</dcterms:created>
  <dcterms:modified xsi:type="dcterms:W3CDTF">2017-12-25T07:11:00Z</dcterms:modified>
</cp:coreProperties>
</file>