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F03" w:rsidRDefault="00CB2F03" w:rsidP="00915DA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Низовского сельского поселения </w:t>
      </w:r>
    </w:p>
    <w:p w:rsidR="00CB2F03" w:rsidRDefault="00CB2F03" w:rsidP="00915DA3">
      <w:pPr>
        <w:jc w:val="center"/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 РМ</w:t>
      </w:r>
    </w:p>
    <w:p w:rsidR="00CB2F03" w:rsidRDefault="00CB2F03" w:rsidP="00915DA3">
      <w:pPr>
        <w:jc w:val="center"/>
        <w:rPr>
          <w:sz w:val="28"/>
          <w:szCs w:val="28"/>
        </w:rPr>
      </w:pPr>
      <w:r>
        <w:rPr>
          <w:sz w:val="28"/>
          <w:szCs w:val="28"/>
        </w:rPr>
        <w:t>пятого созыва</w:t>
      </w:r>
    </w:p>
    <w:p w:rsidR="00CB2F03" w:rsidRDefault="00CB2F03" w:rsidP="00073501">
      <w:pPr>
        <w:jc w:val="center"/>
        <w:rPr>
          <w:sz w:val="28"/>
          <w:szCs w:val="28"/>
        </w:rPr>
      </w:pPr>
      <w:r>
        <w:rPr>
          <w:sz w:val="28"/>
          <w:szCs w:val="28"/>
        </w:rPr>
        <w:t>с.Низовка</w:t>
      </w:r>
    </w:p>
    <w:p w:rsidR="00CB2F03" w:rsidRDefault="00CB2F03" w:rsidP="00915DA3">
      <w:pPr>
        <w:jc w:val="center"/>
        <w:rPr>
          <w:sz w:val="28"/>
          <w:szCs w:val="28"/>
        </w:rPr>
      </w:pPr>
    </w:p>
    <w:p w:rsidR="00CB2F03" w:rsidRDefault="00CB2F03" w:rsidP="00915DA3">
      <w:pPr>
        <w:jc w:val="center"/>
        <w:rPr>
          <w:sz w:val="28"/>
          <w:szCs w:val="28"/>
        </w:rPr>
      </w:pPr>
      <w:r>
        <w:rPr>
          <w:sz w:val="28"/>
          <w:szCs w:val="28"/>
        </w:rPr>
        <w:t>Р Е Ш Е Н И Е</w:t>
      </w:r>
    </w:p>
    <w:p w:rsidR="00CB2F03" w:rsidRDefault="00CB2F03" w:rsidP="00915DA3">
      <w:pPr>
        <w:jc w:val="center"/>
        <w:rPr>
          <w:sz w:val="28"/>
          <w:szCs w:val="28"/>
        </w:rPr>
      </w:pPr>
    </w:p>
    <w:p w:rsidR="00CB2F03" w:rsidRDefault="00CB2F03" w:rsidP="00915DA3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>
        <w:rPr>
          <w:color w:val="FF0000"/>
          <w:sz w:val="28"/>
          <w:szCs w:val="28"/>
        </w:rPr>
        <w:t xml:space="preserve">  </w:t>
      </w:r>
      <w:r>
        <w:rPr>
          <w:sz w:val="28"/>
          <w:szCs w:val="28"/>
        </w:rPr>
        <w:t xml:space="preserve">26 февраля  </w:t>
      </w:r>
      <w:smartTag w:uri="urn:schemas-microsoft-com:office:smarttags" w:element="metricconverter">
        <w:smartTagPr>
          <w:attr w:name="ProductID" w:val="2015 г"/>
        </w:smartTagPr>
        <w:r>
          <w:rPr>
            <w:sz w:val="28"/>
            <w:szCs w:val="28"/>
          </w:rPr>
          <w:t>2015 г</w:t>
        </w:r>
      </w:smartTag>
      <w:r>
        <w:rPr>
          <w:sz w:val="28"/>
          <w:szCs w:val="28"/>
        </w:rPr>
        <w:t xml:space="preserve">                                                                         № 85</w:t>
      </w:r>
    </w:p>
    <w:p w:rsidR="00CB2F03" w:rsidRDefault="00CB2F03" w:rsidP="00915DA3">
      <w:pPr>
        <w:rPr>
          <w:sz w:val="28"/>
          <w:szCs w:val="28"/>
        </w:rPr>
      </w:pPr>
    </w:p>
    <w:p w:rsidR="00CB2F03" w:rsidRDefault="00CB2F03" w:rsidP="00915DA3"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Style w:val="a"/>
          <w:color w:val="000000"/>
          <w:sz w:val="28"/>
          <w:szCs w:val="28"/>
        </w:rPr>
        <w:t>О  принятии осуществления части  полномочий по решению вопроса местного значения</w:t>
      </w:r>
      <w:r>
        <w:rPr>
          <w:rStyle w:val="a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Ардатовского муниципального района органами  местного самоуправления  Низовского сельского поселения                      Ардатовского муниципального района Республики Мордовия</w:t>
      </w:r>
    </w:p>
    <w:p w:rsidR="00CB2F03" w:rsidRDefault="00CB2F03" w:rsidP="00915DA3">
      <w:pPr>
        <w:jc w:val="center"/>
        <w:rPr>
          <w:sz w:val="28"/>
          <w:szCs w:val="28"/>
        </w:rPr>
      </w:pPr>
    </w:p>
    <w:p w:rsidR="00CB2F03" w:rsidRDefault="00CB2F03" w:rsidP="00915D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hyperlink r:id="rId4" w:history="1">
        <w:r>
          <w:rPr>
            <w:rStyle w:val="a"/>
            <w:b w:val="0"/>
            <w:bCs w:val="0"/>
            <w:color w:val="000000"/>
            <w:sz w:val="28"/>
            <w:szCs w:val="28"/>
          </w:rPr>
          <w:t>частью 4 статьи 15</w:t>
        </w:r>
      </w:hyperlink>
      <w:r>
        <w:rPr>
          <w:sz w:val="28"/>
          <w:szCs w:val="28"/>
        </w:rPr>
        <w:t xml:space="preserve"> Федерального закона от 6 октября 2003 года № 131-ФЗ "Об общих принципах организации местного самоуправления в Российской Федерации", </w:t>
      </w:r>
      <w:hyperlink r:id="rId5" w:history="1">
        <w:r>
          <w:rPr>
            <w:rStyle w:val="a"/>
            <w:b w:val="0"/>
            <w:bCs w:val="0"/>
            <w:color w:val="000000"/>
            <w:sz w:val="28"/>
            <w:szCs w:val="28"/>
          </w:rPr>
          <w:t>Уставом</w:t>
        </w:r>
      </w:hyperlink>
      <w:r>
        <w:rPr>
          <w:sz w:val="28"/>
          <w:szCs w:val="28"/>
        </w:rPr>
        <w:t xml:space="preserve"> Низовского сельского поселения Ардатовского муниципального района Республики Мордовия и рассмотрев предложение Совета депутатов Ардатовского муниципального района Республики Мордовия, Совет депутатов  сельского поселения решил:</w:t>
      </w:r>
    </w:p>
    <w:p w:rsidR="00CB2F03" w:rsidRDefault="00CB2F03" w:rsidP="00915D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Принять  органами местного самоуправления Низовского сельского поселения Ардатовского муниципального района Республики Мордовия  часть полномочий по решению вопроса местного значения, предусмотренного пунктом 5 части 1 </w:t>
      </w:r>
      <w:hyperlink r:id="rId6" w:history="1">
        <w:r>
          <w:rPr>
            <w:rStyle w:val="a"/>
            <w:b w:val="0"/>
            <w:bCs w:val="0"/>
            <w:color w:val="000000"/>
            <w:sz w:val="28"/>
            <w:szCs w:val="28"/>
          </w:rPr>
          <w:t>статьи 14 Федерального закона от 6 октября 2003 года N 131-ФЗ "Об общих принципах организации местного самоуправления в Российской Федерации",</w:t>
        </w:r>
      </w:hyperlink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-  по осуществлению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</w:t>
      </w:r>
    </w:p>
    <w:p w:rsidR="00CB2F03" w:rsidRDefault="00CB2F03" w:rsidP="00915D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Органы местного самоуправления Низовского сельского поселения 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настоящим решением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принимают переданные органам местного самоуправления  Ардатовского муниципального района Республики Мордовия полномочия по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осуществлению закупок следующих работ по содержанию автомобильных дорог местного значения в границе населенных пунктов Низовского сельского поселения Ардатовского муниципального района Республики Мордовия для обеспечения муниципальных нужд:</w:t>
      </w:r>
    </w:p>
    <w:p w:rsidR="00CB2F03" w:rsidRDefault="00CB2F03" w:rsidP="00915D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1) механизированная снегоочистка, расчистка автомобильных дорог от снежных заносов, борьба с зимней скользкостью, уборка снежных валов с обочин;</w:t>
      </w:r>
    </w:p>
    <w:p w:rsidR="00CB2F03" w:rsidRDefault="00CB2F03" w:rsidP="00915D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2) профилирование и уплотнение снежного покрова на проезжей части автомобильных дорог с переходным или грунтовым покрытием;</w:t>
      </w:r>
    </w:p>
    <w:p w:rsidR="00CB2F03" w:rsidRDefault="00CB2F03" w:rsidP="00915D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 погрузка и вывоз снега, в том числе его утилизация;</w:t>
      </w:r>
    </w:p>
    <w:p w:rsidR="00CB2F03" w:rsidRDefault="00CB2F03" w:rsidP="00915D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4) распределение противогололедных материалов;</w:t>
      </w:r>
    </w:p>
    <w:p w:rsidR="00CB2F03" w:rsidRDefault="00CB2F03" w:rsidP="00915D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5) регулярная очистка от снега и льда элементов обустройства, в том числе автобусных остановок, павильонов, площадок отдыха, берм дорожных знаков, ограждений, тротуаров, пешеходных дорожек и других объектов;</w:t>
      </w:r>
    </w:p>
    <w:p w:rsidR="00CB2F03" w:rsidRDefault="00CB2F03" w:rsidP="00915D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6) очистка от снега и льда элементов мостового полотна, а также зоны сопряжения с насыпью, подферменных площадок, опорных частей, пролетных строений, опор, конусов и регуляционных сооружений, подходов и лестничных сходов.</w:t>
      </w:r>
    </w:p>
    <w:p w:rsidR="00CB2F03" w:rsidRPr="002A2E5E" w:rsidRDefault="00CB2F03" w:rsidP="005F021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0" w:name="sub_10611"/>
      <w:r w:rsidRPr="002A2E5E">
        <w:rPr>
          <w:sz w:val="28"/>
          <w:szCs w:val="28"/>
        </w:rPr>
        <w:t>7) поддержание полосы отвода, обочин, откосов и разделительных полос в чистоте и порядке</w:t>
      </w:r>
      <w:r>
        <w:rPr>
          <w:sz w:val="28"/>
          <w:szCs w:val="28"/>
        </w:rPr>
        <w:t xml:space="preserve"> включая обкос обочин</w:t>
      </w:r>
      <w:r w:rsidRPr="002A2E5E">
        <w:rPr>
          <w:sz w:val="28"/>
          <w:szCs w:val="28"/>
        </w:rPr>
        <w:t>; очистка их от мусора и посторонних предметов с вывозкой и утилизацией на полигонах;</w:t>
      </w:r>
    </w:p>
    <w:bookmarkEnd w:id="0"/>
    <w:p w:rsidR="00CB2F03" w:rsidRPr="002A2E5E" w:rsidRDefault="00CB2F03" w:rsidP="005F021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A2E5E">
        <w:rPr>
          <w:sz w:val="28"/>
          <w:szCs w:val="28"/>
        </w:rPr>
        <w:t>8) планировка откосов насыпей и выемок, исправление повреждений с добавлением грунта и укрепление засевом трав;</w:t>
      </w:r>
    </w:p>
    <w:p w:rsidR="00CB2F03" w:rsidRPr="002A2E5E" w:rsidRDefault="00CB2F03" w:rsidP="002A2E5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" w:name="sub_10625"/>
      <w:r w:rsidRPr="002A2E5E">
        <w:rPr>
          <w:sz w:val="28"/>
          <w:szCs w:val="28"/>
        </w:rPr>
        <w:t xml:space="preserve">9) ликвидация колей глубиной до </w:t>
      </w:r>
      <w:smartTag w:uri="urn:schemas-microsoft-com:office:smarttags" w:element="metricconverter">
        <w:smartTagPr>
          <w:attr w:name="ProductID" w:val="50 мм"/>
        </w:smartTagPr>
        <w:r w:rsidRPr="002A2E5E">
          <w:rPr>
            <w:sz w:val="28"/>
            <w:szCs w:val="28"/>
          </w:rPr>
          <w:t>50 мм</w:t>
        </w:r>
      </w:smartTag>
      <w:r w:rsidRPr="002A2E5E">
        <w:rPr>
          <w:sz w:val="28"/>
          <w:szCs w:val="28"/>
        </w:rPr>
        <w:t>; фрезерование или срезка гребней выпора и неровностей по колеям (полосам наката) с заполнением колей щебнем или асфальтобетоном и устройством защитного слоя на всю ширину покрытия;</w:t>
      </w:r>
    </w:p>
    <w:p w:rsidR="00CB2F03" w:rsidRPr="002A2E5E" w:rsidRDefault="00CB2F03" w:rsidP="002A2E5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" w:name="sub_10647"/>
      <w:bookmarkEnd w:id="1"/>
      <w:r w:rsidRPr="002A2E5E">
        <w:rPr>
          <w:sz w:val="28"/>
          <w:szCs w:val="28"/>
        </w:rPr>
        <w:t>10) содержание в чистоте и порядке тротуаров, устранение повреждений покрытия тротуаров;</w:t>
      </w:r>
      <w:bookmarkEnd w:id="2"/>
    </w:p>
    <w:p w:rsidR="00CB2F03" w:rsidRDefault="00CB2F03" w:rsidP="002A2E5E">
      <w:pPr>
        <w:pStyle w:val="Heading1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3" w:name="sub_4"/>
      <w:r w:rsidRPr="00960263">
        <w:rPr>
          <w:rFonts w:ascii="Times New Roman" w:hAnsi="Times New Roman" w:cs="Times New Roman"/>
          <w:b w:val="0"/>
          <w:bCs w:val="0"/>
          <w:kern w:val="0"/>
          <w:sz w:val="28"/>
          <w:szCs w:val="28"/>
        </w:rPr>
        <w:t>3.</w:t>
      </w:r>
      <w:r w:rsidRPr="002A2E5E">
        <w:rPr>
          <w:rFonts w:ascii="Times New Roman" w:hAnsi="Times New Roman" w:cs="Times New Roman"/>
          <w:b w:val="0"/>
          <w:bCs w:val="0"/>
          <w:kern w:val="0"/>
          <w:sz w:val="28"/>
          <w:szCs w:val="28"/>
        </w:rPr>
        <w:t xml:space="preserve"> </w:t>
      </w:r>
      <w:bookmarkEnd w:id="3"/>
      <w:r>
        <w:rPr>
          <w:rFonts w:ascii="Times New Roman" w:hAnsi="Times New Roman" w:cs="Times New Roman"/>
          <w:b w:val="0"/>
          <w:bCs w:val="0"/>
          <w:kern w:val="0"/>
          <w:sz w:val="28"/>
          <w:szCs w:val="28"/>
        </w:rPr>
        <w:t xml:space="preserve"> Главе Низовского</w:t>
      </w:r>
      <w:r w:rsidRPr="002A2E5E">
        <w:rPr>
          <w:rFonts w:ascii="Times New Roman" w:hAnsi="Times New Roman" w:cs="Times New Roman"/>
          <w:b w:val="0"/>
          <w:bCs w:val="0"/>
          <w:kern w:val="0"/>
          <w:sz w:val="28"/>
          <w:szCs w:val="28"/>
        </w:rPr>
        <w:t xml:space="preserve"> сельского поселения  заключить с Главой администрации Ардатовского муниципального района   Соглашение о передаче/принятии части полномочий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по решению вопроса местного значения Ардатовского муниципального района сроком на один год - с 1 января 2015 года  до 31 декабря 2015 года.</w:t>
      </w:r>
    </w:p>
    <w:p w:rsidR="00CB2F03" w:rsidRDefault="00CB2F03" w:rsidP="00915D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Установить, что финансовое обеспечение передаваемых полномочий осуществляется за счет межбюджетных трансфертов, предоставляемых из бюджета Ардатовского муниципального района, на осуществление части полномочий по решению вопросов местного значения в соответствии с заключенными соглашениями.</w:t>
      </w:r>
    </w:p>
    <w:p w:rsidR="00CB2F03" w:rsidRDefault="00CB2F03" w:rsidP="00915DA3">
      <w:pPr>
        <w:pStyle w:val="Heading1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Настоящее решение вступает в силу с момента его официального опубликования и распространяется на правоотношения возникшие с 1 января 2015 года.</w:t>
      </w:r>
    </w:p>
    <w:p w:rsidR="00CB2F03" w:rsidRDefault="00CB2F03" w:rsidP="00915DA3">
      <w:pPr>
        <w:rPr>
          <w:b/>
          <w:bCs/>
          <w:sz w:val="28"/>
          <w:szCs w:val="28"/>
        </w:rPr>
      </w:pPr>
    </w:p>
    <w:p w:rsidR="00CB2F03" w:rsidRDefault="00CB2F03" w:rsidP="00915DA3">
      <w:pPr>
        <w:rPr>
          <w:b/>
          <w:bCs/>
          <w:sz w:val="28"/>
          <w:szCs w:val="28"/>
        </w:rPr>
      </w:pPr>
    </w:p>
    <w:p w:rsidR="00CB2F03" w:rsidRDefault="00CB2F03" w:rsidP="00915DA3">
      <w:pPr>
        <w:rPr>
          <w:sz w:val="28"/>
          <w:szCs w:val="28"/>
        </w:rPr>
      </w:pPr>
      <w:r>
        <w:rPr>
          <w:sz w:val="28"/>
          <w:szCs w:val="28"/>
        </w:rPr>
        <w:t xml:space="preserve"> Глава Низовского</w:t>
      </w:r>
    </w:p>
    <w:p w:rsidR="00CB2F03" w:rsidRDefault="00CB2F03" w:rsidP="00915DA3">
      <w:pPr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                                                       Н.С.Учеватов.</w:t>
      </w:r>
    </w:p>
    <w:p w:rsidR="00CB2F03" w:rsidRDefault="00CB2F03"/>
    <w:sectPr w:rsidR="00CB2F03" w:rsidSect="00BF2381">
      <w:pgSz w:w="11906" w:h="16838"/>
      <w:pgMar w:top="89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5DA3"/>
    <w:rsid w:val="00073501"/>
    <w:rsid w:val="00077152"/>
    <w:rsid w:val="00092DE7"/>
    <w:rsid w:val="000972AD"/>
    <w:rsid w:val="000E0875"/>
    <w:rsid w:val="00174230"/>
    <w:rsid w:val="001F6F23"/>
    <w:rsid w:val="002729A0"/>
    <w:rsid w:val="002956C7"/>
    <w:rsid w:val="002A2E5E"/>
    <w:rsid w:val="002B73BD"/>
    <w:rsid w:val="002F58EB"/>
    <w:rsid w:val="003D0143"/>
    <w:rsid w:val="003E179A"/>
    <w:rsid w:val="0045409C"/>
    <w:rsid w:val="0052390D"/>
    <w:rsid w:val="0058274C"/>
    <w:rsid w:val="005D1738"/>
    <w:rsid w:val="005F021D"/>
    <w:rsid w:val="006014AB"/>
    <w:rsid w:val="00624EF9"/>
    <w:rsid w:val="00626EDB"/>
    <w:rsid w:val="006411D2"/>
    <w:rsid w:val="00696355"/>
    <w:rsid w:val="006B6382"/>
    <w:rsid w:val="007152FA"/>
    <w:rsid w:val="007C54C3"/>
    <w:rsid w:val="007D1D35"/>
    <w:rsid w:val="00915DA3"/>
    <w:rsid w:val="0092638E"/>
    <w:rsid w:val="00960263"/>
    <w:rsid w:val="00A732DC"/>
    <w:rsid w:val="00B70842"/>
    <w:rsid w:val="00B749F8"/>
    <w:rsid w:val="00BB720A"/>
    <w:rsid w:val="00BF2381"/>
    <w:rsid w:val="00CB2F03"/>
    <w:rsid w:val="00CD09E7"/>
    <w:rsid w:val="00D202A9"/>
    <w:rsid w:val="00D30AC5"/>
    <w:rsid w:val="00DA0BA1"/>
    <w:rsid w:val="00DA317B"/>
    <w:rsid w:val="00E701E2"/>
    <w:rsid w:val="00EA1D76"/>
    <w:rsid w:val="00EA21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5DA3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15DA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15DA3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a">
    <w:name w:val="Гипертекстовая ссылка"/>
    <w:basedOn w:val="DefaultParagraphFont"/>
    <w:uiPriority w:val="99"/>
    <w:rsid w:val="00915DA3"/>
    <w:rPr>
      <w:rFonts w:ascii="Times New Roman" w:hAnsi="Times New Roman" w:cs="Times New Roman"/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0454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/" TargetMode="External"/><Relationship Id="rId5" Type="http://schemas.openxmlformats.org/officeDocument/2006/relationships/hyperlink" Target="garantf1://8068242.10000/" TargetMode="External"/><Relationship Id="rId4" Type="http://schemas.openxmlformats.org/officeDocument/2006/relationships/hyperlink" Target="garantf1://86367.1504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698</Words>
  <Characters>3979</Characters>
  <Application>Microsoft Office Outlook</Application>
  <DocSecurity>0</DocSecurity>
  <Lines>0</Lines>
  <Paragraphs>0</Paragraphs>
  <ScaleCrop>false</ScaleCrop>
  <Company>Computer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Ардатовского муниципального района РМ</dc:title>
  <dc:subject/>
  <dc:creator>User</dc:creator>
  <cp:keywords/>
  <dc:description/>
  <cp:lastModifiedBy>1</cp:lastModifiedBy>
  <cp:revision>2</cp:revision>
  <cp:lastPrinted>2015-03-05T09:06:00Z</cp:lastPrinted>
  <dcterms:created xsi:type="dcterms:W3CDTF">2015-07-20T08:31:00Z</dcterms:created>
  <dcterms:modified xsi:type="dcterms:W3CDTF">2015-07-20T08:31:00Z</dcterms:modified>
</cp:coreProperties>
</file>