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121" w:rsidRDefault="008C1121" w:rsidP="008C1121">
      <w:pPr>
        <w:jc w:val="center"/>
        <w:rPr>
          <w:b/>
          <w:sz w:val="44"/>
          <w:szCs w:val="44"/>
        </w:rPr>
      </w:pPr>
      <w:bookmarkStart w:id="0" w:name="sub_2043"/>
      <w:bookmarkStart w:id="1" w:name="sub_113"/>
      <w:r>
        <w:rPr>
          <w:b/>
          <w:sz w:val="44"/>
          <w:szCs w:val="44"/>
        </w:rPr>
        <w:t>РЕСПУБЛИКА МОРДОВИЯ</w:t>
      </w:r>
    </w:p>
    <w:p w:rsidR="008C1121" w:rsidRDefault="008C1121" w:rsidP="008C1121">
      <w:pPr>
        <w:jc w:val="center"/>
        <w:rPr>
          <w:b/>
          <w:sz w:val="40"/>
          <w:szCs w:val="40"/>
        </w:rPr>
      </w:pPr>
    </w:p>
    <w:p w:rsidR="008C1121" w:rsidRDefault="008C1121" w:rsidP="008C112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                                   НИЗОВСКОГО  СЕЛЬСКОГО  ПОСЕЛЕНИЯ АРДАТОВСКОГО МУНИЦИПАЛЬНОГО РАЙОНА</w:t>
      </w:r>
    </w:p>
    <w:p w:rsidR="008C1121" w:rsidRDefault="008C1121" w:rsidP="008C1121">
      <w:pPr>
        <w:jc w:val="center"/>
        <w:rPr>
          <w:b/>
          <w:sz w:val="40"/>
          <w:szCs w:val="40"/>
        </w:rPr>
      </w:pPr>
    </w:p>
    <w:p w:rsidR="008C1121" w:rsidRDefault="008C1121" w:rsidP="008C1121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>ПОСТАНОВЛЕНИЕ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8C1121" w:rsidRDefault="008C1121" w:rsidP="008C1121">
      <w:pPr>
        <w:jc w:val="center"/>
        <w:rPr>
          <w:b/>
          <w:sz w:val="22"/>
          <w:szCs w:val="22"/>
        </w:rPr>
      </w:pPr>
    </w:p>
    <w:p w:rsidR="008C1121" w:rsidRDefault="008C1121" w:rsidP="008C1121">
      <w:pPr>
        <w:rPr>
          <w:b/>
          <w:sz w:val="22"/>
          <w:szCs w:val="22"/>
        </w:rPr>
      </w:pPr>
      <w:r>
        <w:rPr>
          <w:b/>
          <w:sz w:val="22"/>
          <w:szCs w:val="22"/>
        </w:rPr>
        <w:t>« 29 » мая  2025г.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b/>
          <w:sz w:val="22"/>
          <w:szCs w:val="22"/>
        </w:rPr>
        <w:tab/>
        <w:t xml:space="preserve">      с. </w:t>
      </w:r>
      <w:proofErr w:type="spellStart"/>
      <w:r>
        <w:rPr>
          <w:b/>
          <w:sz w:val="22"/>
          <w:szCs w:val="22"/>
        </w:rPr>
        <w:t>Низовка</w:t>
      </w:r>
      <w:proofErr w:type="spellEnd"/>
      <w:r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ab/>
        <w:t xml:space="preserve">                                             № 20</w:t>
      </w:r>
    </w:p>
    <w:p w:rsidR="008C1121" w:rsidRDefault="008C1121" w:rsidP="008C1121">
      <w:pPr>
        <w:widowControl/>
        <w:autoSpaceDE/>
        <w:jc w:val="center"/>
        <w:rPr>
          <w:b/>
          <w:sz w:val="24"/>
          <w:szCs w:val="24"/>
        </w:rPr>
      </w:pPr>
    </w:p>
    <w:p w:rsidR="008C1121" w:rsidRDefault="008C1121" w:rsidP="008C1121">
      <w:pPr>
        <w:widowControl/>
        <w:autoSpaceDE/>
        <w:jc w:val="center"/>
        <w:rPr>
          <w:b/>
          <w:sz w:val="24"/>
          <w:szCs w:val="24"/>
        </w:rPr>
      </w:pPr>
    </w:p>
    <w:p w:rsidR="008C1121" w:rsidRPr="00F36C3C" w:rsidRDefault="008C1121" w:rsidP="008C1121">
      <w:pPr>
        <w:spacing w:before="108" w:after="108"/>
        <w:jc w:val="center"/>
        <w:outlineLvl w:val="0"/>
        <w:rPr>
          <w:b/>
          <w:bCs/>
          <w:color w:val="000000"/>
          <w:sz w:val="24"/>
          <w:szCs w:val="24"/>
        </w:rPr>
      </w:pPr>
      <w:bookmarkStart w:id="2" w:name="sub_101"/>
      <w:r w:rsidRPr="00F36C3C">
        <w:rPr>
          <w:b/>
          <w:bCs/>
          <w:color w:val="000000"/>
          <w:sz w:val="24"/>
          <w:szCs w:val="24"/>
        </w:rPr>
        <w:t>О внесении изменений в Порядок учета бюджетных и денежных обязательств получателей средств бюджета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Низовского</w:t>
      </w:r>
      <w:proofErr w:type="spellEnd"/>
      <w:r>
        <w:rPr>
          <w:b/>
          <w:bCs/>
          <w:color w:val="000000"/>
          <w:sz w:val="24"/>
          <w:szCs w:val="24"/>
        </w:rPr>
        <w:t xml:space="preserve"> сельского поселения</w:t>
      </w:r>
      <w:r w:rsidRPr="00F36C3C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F36C3C">
        <w:rPr>
          <w:b/>
          <w:bCs/>
          <w:color w:val="000000"/>
          <w:sz w:val="24"/>
          <w:szCs w:val="24"/>
        </w:rPr>
        <w:t>Ардатовского</w:t>
      </w:r>
      <w:proofErr w:type="spellEnd"/>
      <w:r w:rsidRPr="00F36C3C">
        <w:rPr>
          <w:b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8C1121" w:rsidRPr="00F36C3C" w:rsidRDefault="008C1121" w:rsidP="008C1121">
      <w:pPr>
        <w:widowControl/>
        <w:autoSpaceDE/>
        <w:jc w:val="center"/>
        <w:rPr>
          <w:b/>
          <w:sz w:val="24"/>
          <w:szCs w:val="24"/>
        </w:rPr>
      </w:pPr>
      <w:r w:rsidRPr="00F36C3C">
        <w:rPr>
          <w:b/>
          <w:sz w:val="24"/>
          <w:szCs w:val="24"/>
        </w:rPr>
        <w:t xml:space="preserve"> </w:t>
      </w:r>
    </w:p>
    <w:p w:rsidR="008C1121" w:rsidRPr="00F36C3C" w:rsidRDefault="008C1121" w:rsidP="008C1121">
      <w:pPr>
        <w:ind w:firstLine="709"/>
        <w:jc w:val="both"/>
        <w:rPr>
          <w:sz w:val="24"/>
          <w:szCs w:val="24"/>
        </w:rPr>
      </w:pPr>
    </w:p>
    <w:p w:rsidR="008C1121" w:rsidRPr="00F36C3C" w:rsidRDefault="008C1121" w:rsidP="008C1121">
      <w:pPr>
        <w:pStyle w:val="aa"/>
        <w:numPr>
          <w:ilvl w:val="0"/>
          <w:numId w:val="1"/>
        </w:numPr>
        <w:ind w:left="0" w:firstLine="709"/>
        <w:jc w:val="both"/>
        <w:rPr>
          <w:bCs/>
          <w:sz w:val="24"/>
          <w:szCs w:val="24"/>
        </w:rPr>
      </w:pPr>
      <w:proofErr w:type="gramStart"/>
      <w:r w:rsidRPr="00F36C3C">
        <w:rPr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района Республики Мордовия (далее – Порядок), утвержденный </w:t>
      </w:r>
      <w:r>
        <w:rPr>
          <w:sz w:val="24"/>
          <w:szCs w:val="24"/>
        </w:rPr>
        <w:t xml:space="preserve">постановлением </w:t>
      </w:r>
      <w:r w:rsidRPr="00F36C3C">
        <w:rPr>
          <w:sz w:val="24"/>
          <w:szCs w:val="24"/>
        </w:rPr>
        <w:t xml:space="preserve">администрации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r w:rsidRPr="00F36C3C">
        <w:rPr>
          <w:sz w:val="24"/>
          <w:szCs w:val="24"/>
        </w:rPr>
        <w:t xml:space="preserve">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>района Республики Мордовия от 21</w:t>
      </w:r>
      <w:r w:rsidRPr="00F36C3C">
        <w:rPr>
          <w:sz w:val="24"/>
          <w:szCs w:val="24"/>
        </w:rPr>
        <w:t xml:space="preserve"> декабря 2021 г. № </w:t>
      </w:r>
      <w:r>
        <w:rPr>
          <w:sz w:val="24"/>
          <w:szCs w:val="24"/>
        </w:rPr>
        <w:t>49</w:t>
      </w:r>
      <w:r w:rsidRPr="00F36C3C">
        <w:rPr>
          <w:sz w:val="24"/>
          <w:szCs w:val="24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r w:rsidRPr="00F36C3C">
        <w:rPr>
          <w:sz w:val="24"/>
          <w:szCs w:val="24"/>
        </w:rPr>
        <w:t xml:space="preserve">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района Республики Мордовия» </w:t>
      </w:r>
      <w:r w:rsidRPr="00F36C3C">
        <w:rPr>
          <w:bCs/>
          <w:sz w:val="24"/>
          <w:szCs w:val="24"/>
        </w:rPr>
        <w:t>изменения:</w:t>
      </w:r>
      <w:proofErr w:type="gramEnd"/>
    </w:p>
    <w:p w:rsidR="008C1121" w:rsidRPr="00F36C3C" w:rsidRDefault="008C1121" w:rsidP="008C1121">
      <w:pPr>
        <w:pStyle w:val="aa"/>
        <w:ind w:left="709"/>
        <w:jc w:val="both"/>
        <w:rPr>
          <w:bCs/>
          <w:sz w:val="24"/>
          <w:szCs w:val="24"/>
        </w:rPr>
      </w:pPr>
    </w:p>
    <w:p w:rsidR="008C1121" w:rsidRPr="00F36C3C" w:rsidRDefault="008C1121" w:rsidP="008C1121">
      <w:pPr>
        <w:ind w:firstLine="709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1) в </w:t>
      </w:r>
      <w:hyperlink r:id="rId9" w:history="1">
        <w:r w:rsidRPr="00F36C3C">
          <w:rPr>
            <w:color w:val="000000"/>
            <w:sz w:val="24"/>
            <w:szCs w:val="24"/>
          </w:rPr>
          <w:t>части первой пункта 4</w:t>
        </w:r>
      </w:hyperlink>
      <w:r w:rsidRPr="00F36C3C">
        <w:rPr>
          <w:color w:val="000000"/>
          <w:sz w:val="24"/>
          <w:szCs w:val="24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" w:name="sub_102"/>
      <w:bookmarkEnd w:id="2"/>
      <w:r w:rsidRPr="00F36C3C">
        <w:rPr>
          <w:color w:val="000000"/>
          <w:sz w:val="24"/>
          <w:szCs w:val="24"/>
        </w:rPr>
        <w:t xml:space="preserve">2) </w:t>
      </w:r>
      <w:hyperlink r:id="rId10" w:history="1">
        <w:r w:rsidRPr="00F36C3C">
          <w:rPr>
            <w:color w:val="000000"/>
            <w:sz w:val="24"/>
            <w:szCs w:val="24"/>
          </w:rPr>
          <w:t>часть третью пункта 5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" w:name="sub_53"/>
      <w:bookmarkEnd w:id="3"/>
      <w:r w:rsidRPr="00F36C3C">
        <w:rPr>
          <w:color w:val="000000"/>
          <w:sz w:val="24"/>
          <w:szCs w:val="24"/>
        </w:rPr>
        <w:t xml:space="preserve"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</w:t>
      </w:r>
      <w:proofErr w:type="gramStart"/>
      <w:r w:rsidRPr="00F36C3C">
        <w:rPr>
          <w:color w:val="000000"/>
          <w:sz w:val="24"/>
          <w:szCs w:val="24"/>
        </w:rPr>
        <w:t>на</w:t>
      </w:r>
      <w:proofErr w:type="gramEnd"/>
      <w:r w:rsidRPr="00F36C3C">
        <w:rPr>
          <w:color w:val="000000"/>
          <w:sz w:val="24"/>
          <w:szCs w:val="24"/>
        </w:rPr>
        <w:t xml:space="preserve"> </w:t>
      </w:r>
      <w:proofErr w:type="gramStart"/>
      <w:r w:rsidRPr="00F36C3C">
        <w:rPr>
          <w:color w:val="000000"/>
          <w:sz w:val="24"/>
          <w:szCs w:val="24"/>
        </w:rPr>
        <w:t>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</w:t>
      </w:r>
      <w:proofErr w:type="gramEnd"/>
      <w:r w:rsidRPr="00F36C3C">
        <w:rPr>
          <w:color w:val="000000"/>
          <w:sz w:val="24"/>
          <w:szCs w:val="24"/>
        </w:rPr>
        <w:t xml:space="preserve">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</w:t>
      </w:r>
      <w:proofErr w:type="gramStart"/>
      <w:r w:rsidRPr="00F36C3C">
        <w:rPr>
          <w:color w:val="000000"/>
          <w:sz w:val="24"/>
          <w:szCs w:val="24"/>
        </w:rPr>
        <w:t>."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5" w:name="sub_103"/>
      <w:bookmarkEnd w:id="4"/>
      <w:r w:rsidRPr="00F36C3C">
        <w:rPr>
          <w:color w:val="000000"/>
          <w:sz w:val="24"/>
          <w:szCs w:val="24"/>
        </w:rPr>
        <w:t xml:space="preserve">3) в </w:t>
      </w:r>
      <w:hyperlink r:id="rId11" w:history="1">
        <w:r w:rsidRPr="00F36C3C">
          <w:rPr>
            <w:color w:val="000000"/>
            <w:sz w:val="24"/>
            <w:szCs w:val="24"/>
          </w:rPr>
          <w:t>пункте 8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6" w:name="sub_18106"/>
      <w:bookmarkEnd w:id="5"/>
      <w:r w:rsidRPr="00F36C3C">
        <w:rPr>
          <w:color w:val="000000"/>
          <w:sz w:val="24"/>
          <w:szCs w:val="24"/>
        </w:rPr>
        <w:t xml:space="preserve">в </w:t>
      </w:r>
      <w:hyperlink r:id="rId12" w:history="1">
        <w:r w:rsidRPr="00F36C3C">
          <w:rPr>
            <w:color w:val="000000"/>
            <w:sz w:val="24"/>
            <w:szCs w:val="24"/>
          </w:rPr>
          <w:t>подпункте "а"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7" w:name="sub_18107"/>
      <w:bookmarkEnd w:id="6"/>
      <w:r w:rsidRPr="00F36C3C">
        <w:rPr>
          <w:color w:val="000000"/>
          <w:sz w:val="24"/>
          <w:szCs w:val="24"/>
        </w:rPr>
        <w:t xml:space="preserve">в </w:t>
      </w:r>
      <w:hyperlink r:id="rId13" w:history="1">
        <w:r w:rsidRPr="00F36C3C">
          <w:rPr>
            <w:color w:val="000000"/>
            <w:sz w:val="24"/>
            <w:szCs w:val="24"/>
          </w:rPr>
          <w:t>абзаце пятом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8" w:name="sub_18108"/>
      <w:bookmarkEnd w:id="7"/>
      <w:r w:rsidRPr="00F36C3C">
        <w:rPr>
          <w:color w:val="000000"/>
          <w:sz w:val="24"/>
          <w:szCs w:val="24"/>
        </w:rPr>
        <w:t xml:space="preserve">в </w:t>
      </w:r>
      <w:hyperlink r:id="rId14" w:history="1">
        <w:r w:rsidRPr="00F36C3C">
          <w:rPr>
            <w:color w:val="000000"/>
            <w:sz w:val="24"/>
            <w:szCs w:val="24"/>
          </w:rPr>
          <w:t>абзаце шестом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9" w:name="sub_18109"/>
      <w:bookmarkEnd w:id="8"/>
      <w:r w:rsidRPr="00F36C3C">
        <w:rPr>
          <w:color w:val="000000"/>
          <w:sz w:val="24"/>
          <w:szCs w:val="24"/>
        </w:rPr>
        <w:t xml:space="preserve">в </w:t>
      </w:r>
      <w:hyperlink r:id="rId15" w:history="1">
        <w:r w:rsidRPr="00F36C3C">
          <w:rPr>
            <w:color w:val="000000"/>
            <w:sz w:val="24"/>
            <w:szCs w:val="24"/>
          </w:rPr>
          <w:t>абзаце восьмом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2" заменить словами "пунктом 6 графы 2";</w:t>
      </w:r>
    </w:p>
    <w:bookmarkStart w:id="10" w:name="sub_18110"/>
    <w:bookmarkEnd w:id="9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lastRenderedPageBreak/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"https://internet.garant.ru/document/redirect/400852084/89"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девятый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0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"пунктом 8 графы 2 Перечня - не позднее семи рабочих дней, следующих за днем заключения государственного контракта (договора), указанных в названном пункте графы 2 Перечня";</w:t>
      </w:r>
    </w:p>
    <w:bookmarkStart w:id="11" w:name="sub_18111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"https://internet.garant.ru/document/redirect/400852084/810"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десятый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1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F36C3C">
        <w:rPr>
          <w:color w:val="000000"/>
          <w:sz w:val="24"/>
          <w:szCs w:val="24"/>
        </w:rPr>
        <w:t xml:space="preserve"> </w:t>
      </w:r>
      <w:proofErr w:type="gramStart"/>
      <w:r w:rsidRPr="00F36C3C">
        <w:rPr>
          <w:color w:val="000000"/>
          <w:sz w:val="24"/>
          <w:szCs w:val="24"/>
        </w:rPr>
        <w:t>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</w:t>
      </w:r>
      <w:proofErr w:type="gramEnd"/>
      <w:r w:rsidRPr="00F36C3C">
        <w:rPr>
          <w:color w:val="000000"/>
          <w:sz w:val="24"/>
          <w:szCs w:val="24"/>
        </w:rPr>
        <w:t xml:space="preserve"> бюджетам бюджетной системы Российской Федерации" (далее - реестр соглашений)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2" w:name="sub_18112"/>
      <w:r w:rsidRPr="00F36C3C">
        <w:rPr>
          <w:color w:val="000000"/>
          <w:sz w:val="24"/>
          <w:szCs w:val="24"/>
        </w:rPr>
        <w:t xml:space="preserve">в </w:t>
      </w:r>
      <w:hyperlink r:id="rId16" w:history="1">
        <w:r w:rsidRPr="00F36C3C">
          <w:rPr>
            <w:color w:val="000000"/>
            <w:sz w:val="24"/>
            <w:szCs w:val="24"/>
          </w:rPr>
          <w:t>абзаце одиннадцатом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5 - 11 графы 2" заменить словами "пунктами 7, 9, 11, 12, 14, 16 графы 2";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3" w:name="sub_18113"/>
      <w:bookmarkEnd w:id="12"/>
      <w:r w:rsidRPr="00F36C3C">
        <w:rPr>
          <w:color w:val="000000"/>
          <w:sz w:val="24"/>
          <w:szCs w:val="24"/>
        </w:rPr>
        <w:t xml:space="preserve">в </w:t>
      </w:r>
      <w:hyperlink r:id="rId17" w:history="1">
        <w:r w:rsidRPr="00F36C3C">
          <w:rPr>
            <w:color w:val="000000"/>
            <w:sz w:val="24"/>
            <w:szCs w:val="24"/>
          </w:rPr>
          <w:t>абзаце двенадцатом</w:t>
        </w:r>
      </w:hyperlink>
      <w:r w:rsidRPr="00F36C3C">
        <w:rPr>
          <w:color w:val="000000"/>
          <w:sz w:val="24"/>
          <w:szCs w:val="24"/>
        </w:rPr>
        <w:t xml:space="preserve"> слова "пунктом 12 графы 2" заменить словами "пунктом 17 графы 2";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4" w:name="sub_18114"/>
      <w:bookmarkEnd w:id="13"/>
      <w:r w:rsidRPr="00F36C3C">
        <w:rPr>
          <w:color w:val="000000"/>
          <w:sz w:val="24"/>
          <w:szCs w:val="24"/>
        </w:rPr>
        <w:t xml:space="preserve">в </w:t>
      </w:r>
      <w:hyperlink r:id="rId18" w:history="1">
        <w:r w:rsidRPr="00F36C3C">
          <w:rPr>
            <w:color w:val="000000"/>
            <w:sz w:val="24"/>
            <w:szCs w:val="24"/>
          </w:rPr>
          <w:t>абзаце тринадцатом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12 - 13 графы 2" заменить словами "пунктами 18 - 19 графы 2";</w:t>
      </w:r>
    </w:p>
    <w:bookmarkStart w:id="15" w:name="sub_18115"/>
    <w:bookmarkEnd w:id="14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подпункт "б"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6" w:name="sub_82"/>
      <w:bookmarkEnd w:id="15"/>
      <w:r w:rsidRPr="00F36C3C">
        <w:rPr>
          <w:color w:val="000000"/>
          <w:sz w:val="24"/>
          <w:szCs w:val="24"/>
        </w:rPr>
        <w:t>"б) органом, осуществляющим открытие и ведение лицевых счетов:</w:t>
      </w:r>
    </w:p>
    <w:bookmarkEnd w:id="16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части принятых бюджетных обязательств, возникших на основании документов-оснований, предусмотренных: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7" w:name="sub_104"/>
      <w:r w:rsidRPr="00F36C3C">
        <w:rPr>
          <w:color w:val="000000"/>
          <w:sz w:val="24"/>
          <w:szCs w:val="24"/>
        </w:rPr>
        <w:t xml:space="preserve">4) в </w:t>
      </w:r>
      <w:hyperlink r:id="rId19" w:history="1">
        <w:r w:rsidRPr="00F36C3C">
          <w:rPr>
            <w:color w:val="000000"/>
            <w:sz w:val="24"/>
            <w:szCs w:val="24"/>
          </w:rPr>
          <w:t>пункте 9</w:t>
        </w:r>
      </w:hyperlink>
      <w:r w:rsidRPr="00F36C3C">
        <w:rPr>
          <w:color w:val="000000"/>
          <w:sz w:val="24"/>
          <w:szCs w:val="24"/>
        </w:rPr>
        <w:t>:</w:t>
      </w:r>
    </w:p>
    <w:bookmarkStart w:id="18" w:name="sub_18116"/>
    <w:bookmarkEnd w:id="17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"https://internet.garant.ru/document/redirect/400852084/92"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первый части второй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9" w:name="sub_92"/>
      <w:bookmarkEnd w:id="18"/>
      <w:proofErr w:type="gramStart"/>
      <w:r w:rsidRPr="00F36C3C">
        <w:rPr>
          <w:color w:val="000000"/>
          <w:sz w:val="24"/>
          <w:szCs w:val="24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  <w:proofErr w:type="gramEnd"/>
    </w:p>
    <w:bookmarkStart w:id="20" w:name="sub_18117"/>
    <w:bookmarkEnd w:id="19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"https://internet.garant.ru/document/redirect/400852084/93"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1" w:name="sub_93"/>
      <w:bookmarkEnd w:id="20"/>
      <w:r w:rsidRPr="00F36C3C">
        <w:rPr>
          <w:color w:val="000000"/>
          <w:sz w:val="24"/>
          <w:szCs w:val="24"/>
        </w:rPr>
        <w:t>"</w:t>
      </w:r>
      <w:proofErr w:type="gramStart"/>
      <w:r w:rsidRPr="00F36C3C">
        <w:rPr>
          <w:color w:val="000000"/>
          <w:sz w:val="24"/>
          <w:szCs w:val="24"/>
        </w:rPr>
        <w:t>В случае внесения изменений в поставленное на учет бюджетное обязательство без внесения изменений в документ-основание</w:t>
      </w:r>
      <w:proofErr w:type="gramEnd"/>
      <w:r w:rsidRPr="00F36C3C">
        <w:rPr>
          <w:color w:val="000000"/>
          <w:sz w:val="24"/>
          <w:szCs w:val="24"/>
        </w:rPr>
        <w:t>, предусмотренный пунктами 6 и 8 графы 2 Перечня, получатель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</w:t>
      </w:r>
      <w:r w:rsidRPr="00F36C3C">
        <w:rPr>
          <w:color w:val="000000"/>
          <w:sz w:val="24"/>
          <w:szCs w:val="24"/>
        </w:rPr>
        <w:lastRenderedPageBreak/>
        <w:t>внесения изменений в бюджетное обязательство.";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2" w:name="sub_105"/>
      <w:bookmarkEnd w:id="21"/>
      <w:r w:rsidRPr="00F36C3C">
        <w:rPr>
          <w:color w:val="000000"/>
          <w:sz w:val="24"/>
          <w:szCs w:val="24"/>
        </w:rPr>
        <w:t xml:space="preserve">5) в </w:t>
      </w:r>
      <w:hyperlink r:id="rId20" w:history="1">
        <w:r w:rsidRPr="00F36C3C">
          <w:rPr>
            <w:color w:val="000000"/>
            <w:sz w:val="24"/>
            <w:szCs w:val="24"/>
          </w:rPr>
          <w:t>пункте 11</w:t>
        </w:r>
      </w:hyperlink>
      <w:r w:rsidRPr="00F36C3C">
        <w:rPr>
          <w:color w:val="000000"/>
          <w:sz w:val="24"/>
          <w:szCs w:val="24"/>
        </w:rPr>
        <w:t>:</w:t>
      </w:r>
    </w:p>
    <w:bookmarkStart w:id="23" w:name="sub_18118"/>
    <w:bookmarkEnd w:id="22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"https://internet.garant.ru/document/redirect/400852084/10115"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пятый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4" w:name="sub_10115"/>
      <w:bookmarkEnd w:id="23"/>
      <w:r w:rsidRPr="00F36C3C">
        <w:rPr>
          <w:color w:val="000000"/>
          <w:sz w:val="24"/>
          <w:szCs w:val="24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>, указанному в Сведениях о бюджетном обязательстве, документе-основании (при наличии)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5" w:name="sub_18119"/>
      <w:bookmarkEnd w:id="24"/>
      <w:r w:rsidRPr="00F36C3C">
        <w:rPr>
          <w:color w:val="000000"/>
          <w:sz w:val="24"/>
          <w:szCs w:val="24"/>
        </w:rPr>
        <w:t xml:space="preserve">в </w:t>
      </w:r>
      <w:hyperlink r:id="rId21" w:history="1">
        <w:r w:rsidRPr="00F36C3C">
          <w:rPr>
            <w:color w:val="000000"/>
            <w:sz w:val="24"/>
            <w:szCs w:val="24"/>
          </w:rPr>
          <w:t>части третьей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 Перечня" заменить словами "пунктом 6 графы 2 Перечня";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6" w:name="sub_106"/>
      <w:bookmarkEnd w:id="25"/>
      <w:r w:rsidRPr="00F36C3C">
        <w:rPr>
          <w:color w:val="000000"/>
          <w:sz w:val="24"/>
          <w:szCs w:val="24"/>
        </w:rPr>
        <w:t xml:space="preserve">6) в </w:t>
      </w:r>
      <w:hyperlink r:id="rId22" w:history="1">
        <w:r w:rsidRPr="00F36C3C">
          <w:rPr>
            <w:color w:val="000000"/>
            <w:sz w:val="24"/>
            <w:szCs w:val="24"/>
          </w:rPr>
          <w:t>пункте 12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7" w:name="sub_18120"/>
      <w:bookmarkEnd w:id="26"/>
      <w:r w:rsidRPr="00F36C3C">
        <w:rPr>
          <w:color w:val="000000"/>
          <w:sz w:val="24"/>
          <w:szCs w:val="24"/>
        </w:rPr>
        <w:t xml:space="preserve">в </w:t>
      </w:r>
      <w:hyperlink r:id="rId23" w:history="1">
        <w:r w:rsidRPr="00F36C3C">
          <w:rPr>
            <w:color w:val="000000"/>
            <w:sz w:val="24"/>
            <w:szCs w:val="24"/>
          </w:rPr>
          <w:t>абзаце третьем</w:t>
        </w:r>
      </w:hyperlink>
      <w:r w:rsidRPr="00F36C3C">
        <w:rPr>
          <w:color w:val="000000"/>
          <w:sz w:val="24"/>
          <w:szCs w:val="24"/>
        </w:rPr>
        <w:t xml:space="preserve"> слова "5 графы 2 Перечня" заменить словами "6 графы 2 Перечня";</w:t>
      </w:r>
    </w:p>
    <w:bookmarkStart w:id="28" w:name="sub_18121"/>
    <w:bookmarkEnd w:id="27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"https://internet.garant.ru/document/redirect/400852084/111108"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абзацы четвертый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 </w:t>
      </w:r>
      <w:hyperlink r:id="rId24" w:history="1">
        <w:r w:rsidR="008C1121" w:rsidRPr="00F36C3C">
          <w:rPr>
            <w:color w:val="000000"/>
            <w:sz w:val="24"/>
            <w:szCs w:val="24"/>
          </w:rPr>
          <w:t>пятый</w:t>
        </w:r>
      </w:hyperlink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8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9" w:name="sub_107"/>
      <w:r w:rsidRPr="00F36C3C">
        <w:rPr>
          <w:color w:val="000000"/>
          <w:sz w:val="24"/>
          <w:szCs w:val="24"/>
        </w:rPr>
        <w:t xml:space="preserve">7) </w:t>
      </w:r>
      <w:hyperlink r:id="rId25" w:history="1">
        <w:r w:rsidRPr="00F36C3C">
          <w:rPr>
            <w:color w:val="000000"/>
            <w:sz w:val="24"/>
            <w:szCs w:val="24"/>
          </w:rPr>
          <w:t>часть первую пункта 14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9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"14. </w:t>
      </w:r>
      <w:proofErr w:type="gramStart"/>
      <w:r w:rsidRPr="00F36C3C">
        <w:rPr>
          <w:color w:val="000000"/>
          <w:sz w:val="24"/>
          <w:szCs w:val="24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</w:t>
      </w:r>
      <w:r>
        <w:rPr>
          <w:color w:val="000000"/>
          <w:sz w:val="24"/>
          <w:szCs w:val="24"/>
        </w:rPr>
        <w:t>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извещение о постановке на учет (изменении) бюджетного обязательства, реквизиты которого установлены в приложении 12 к</w:t>
      </w:r>
      <w:proofErr w:type="gramEnd"/>
      <w:r w:rsidRPr="00F36C3C">
        <w:rPr>
          <w:color w:val="000000"/>
          <w:sz w:val="24"/>
          <w:szCs w:val="24"/>
        </w:rPr>
        <w:t xml:space="preserve">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0" w:name="sub_108"/>
      <w:r w:rsidRPr="00F36C3C">
        <w:rPr>
          <w:color w:val="000000"/>
          <w:sz w:val="24"/>
          <w:szCs w:val="24"/>
        </w:rPr>
        <w:t xml:space="preserve">8) в </w:t>
      </w:r>
      <w:hyperlink r:id="rId26" w:history="1">
        <w:r w:rsidRPr="00F36C3C">
          <w:rPr>
            <w:color w:val="000000"/>
            <w:sz w:val="24"/>
            <w:szCs w:val="24"/>
          </w:rPr>
          <w:t>абзаце втором пункта 16</w:t>
        </w:r>
      </w:hyperlink>
      <w:r w:rsidRPr="00F36C3C">
        <w:rPr>
          <w:color w:val="000000"/>
          <w:sz w:val="24"/>
          <w:szCs w:val="24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1" w:name="sub_109"/>
      <w:bookmarkEnd w:id="30"/>
      <w:r w:rsidRPr="00F36C3C">
        <w:rPr>
          <w:color w:val="000000"/>
          <w:sz w:val="24"/>
          <w:szCs w:val="24"/>
        </w:rPr>
        <w:t xml:space="preserve">9) в </w:t>
      </w:r>
      <w:hyperlink r:id="rId27" w:history="1">
        <w:r w:rsidRPr="00F36C3C">
          <w:rPr>
            <w:color w:val="000000"/>
            <w:sz w:val="24"/>
            <w:szCs w:val="24"/>
          </w:rPr>
          <w:t>пункте 17</w:t>
        </w:r>
      </w:hyperlink>
      <w:r w:rsidRPr="00F36C3C">
        <w:rPr>
          <w:color w:val="000000"/>
          <w:sz w:val="24"/>
          <w:szCs w:val="24"/>
        </w:rPr>
        <w:t>:</w:t>
      </w:r>
    </w:p>
    <w:bookmarkStart w:id="32" w:name="sub_18122"/>
    <w:bookmarkEnd w:id="31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"https://internet.garant.ru/document/redirect/400852084/172"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второй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3" w:name="sub_172"/>
      <w:bookmarkEnd w:id="32"/>
      <w:r w:rsidRPr="00F36C3C">
        <w:rPr>
          <w:color w:val="000000"/>
          <w:sz w:val="24"/>
          <w:szCs w:val="24"/>
        </w:rPr>
        <w:t>"в отношении Сведений о бюджетных обязательствах, возникших на основании документов-оснований, предусмотренных пунктами 1 - 4, 7, 8 (в части государственных контрактов (договоров), содержащих сведения, составляющие государственную тайну), 10, 13, 15 и 20 графы 2 Перечня</w:t>
      </w:r>
      <w:proofErr w:type="gramStart"/>
      <w:r w:rsidRPr="00F36C3C">
        <w:rPr>
          <w:color w:val="000000"/>
          <w:sz w:val="24"/>
          <w:szCs w:val="24"/>
        </w:rPr>
        <w:t>:"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34" w:name="sub_18123"/>
    <w:bookmarkEnd w:id="33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"https://internet.garant.ru/document/redirect/400852084/175"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4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"в отношении Сведений о бюджетных обязательствах, возникших на основании документов-оснований, предусмотренных 6, 8 (за исключением государственных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5" w:name="sub_110"/>
      <w:r w:rsidRPr="00F36C3C">
        <w:rPr>
          <w:color w:val="000000"/>
          <w:sz w:val="24"/>
          <w:szCs w:val="24"/>
        </w:rPr>
        <w:t xml:space="preserve">10) в </w:t>
      </w:r>
      <w:hyperlink r:id="rId28" w:history="1">
        <w:r w:rsidRPr="00F36C3C">
          <w:rPr>
            <w:color w:val="000000"/>
            <w:sz w:val="24"/>
            <w:szCs w:val="24"/>
          </w:rPr>
          <w:t>пункте 18</w:t>
        </w:r>
      </w:hyperlink>
      <w:r w:rsidRPr="00F36C3C">
        <w:rPr>
          <w:color w:val="000000"/>
          <w:sz w:val="24"/>
          <w:szCs w:val="24"/>
        </w:rPr>
        <w:t>:</w:t>
      </w:r>
    </w:p>
    <w:bookmarkStart w:id="36" w:name="sub_18124"/>
    <w:bookmarkEnd w:id="35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"https://internet.garant.ru/document/redirect/400852084/1018"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первую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6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</w:t>
      </w:r>
      <w:r w:rsidRPr="00F36C3C">
        <w:rPr>
          <w:color w:val="000000"/>
          <w:sz w:val="24"/>
          <w:szCs w:val="24"/>
        </w:rPr>
        <w:lastRenderedPageBreak/>
        <w:t>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</w:t>
      </w:r>
      <w:proofErr w:type="gramStart"/>
      <w:r w:rsidRPr="00F36C3C">
        <w:rPr>
          <w:color w:val="000000"/>
          <w:sz w:val="24"/>
          <w:szCs w:val="24"/>
        </w:rPr>
        <w:t>."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37" w:name="sub_18125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"https://internet.garant.ru/document/redirect/400852084/18103"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8" w:name="sub_18103"/>
      <w:bookmarkEnd w:id="37"/>
      <w:r w:rsidRPr="00F36C3C">
        <w:rPr>
          <w:color w:val="000000"/>
          <w:sz w:val="24"/>
          <w:szCs w:val="24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</w:t>
      </w:r>
      <w:r>
        <w:rPr>
          <w:color w:val="000000"/>
          <w:sz w:val="24"/>
          <w:szCs w:val="24"/>
        </w:rPr>
        <w:t>чателем средств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первого февраля текущего финансового года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9" w:name="sub_11"/>
      <w:bookmarkEnd w:id="38"/>
      <w:r w:rsidRPr="00F36C3C">
        <w:rPr>
          <w:color w:val="000000"/>
          <w:sz w:val="24"/>
          <w:szCs w:val="24"/>
        </w:rPr>
        <w:t xml:space="preserve">11) в </w:t>
      </w:r>
      <w:hyperlink r:id="rId29" w:history="1">
        <w:r w:rsidRPr="00F36C3C">
          <w:rPr>
            <w:color w:val="000000"/>
            <w:sz w:val="24"/>
            <w:szCs w:val="24"/>
          </w:rPr>
          <w:t>пункте 22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0" w:name="sub_18126"/>
      <w:bookmarkEnd w:id="39"/>
      <w:r w:rsidRPr="00F36C3C">
        <w:rPr>
          <w:color w:val="000000"/>
          <w:sz w:val="24"/>
          <w:szCs w:val="24"/>
        </w:rPr>
        <w:t xml:space="preserve">в </w:t>
      </w:r>
      <w:hyperlink r:id="rId30" w:history="1">
        <w:r w:rsidRPr="00F36C3C">
          <w:rPr>
            <w:color w:val="000000"/>
            <w:sz w:val="24"/>
            <w:szCs w:val="24"/>
          </w:rPr>
          <w:t>части второй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1" w:name="sub_18127"/>
      <w:bookmarkEnd w:id="40"/>
      <w:r w:rsidRPr="00F36C3C">
        <w:rPr>
          <w:color w:val="000000"/>
          <w:sz w:val="24"/>
          <w:szCs w:val="24"/>
        </w:rPr>
        <w:t xml:space="preserve">в </w:t>
      </w:r>
      <w:hyperlink r:id="rId31" w:history="1">
        <w:r w:rsidRPr="00F36C3C">
          <w:rPr>
            <w:color w:val="000000"/>
            <w:sz w:val="24"/>
            <w:szCs w:val="24"/>
          </w:rPr>
          <w:t>абзаце первом</w:t>
        </w:r>
      </w:hyperlink>
      <w:r w:rsidRPr="00F36C3C">
        <w:rPr>
          <w:color w:val="000000"/>
          <w:sz w:val="24"/>
          <w:szCs w:val="24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2" w:name="sub_18128"/>
    <w:bookmarkEnd w:id="41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"https://internet.garant.ru/document/redirect/400852084/226"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шестой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3" w:name="sub_226"/>
      <w:bookmarkEnd w:id="42"/>
      <w:proofErr w:type="gramStart"/>
      <w:r w:rsidRPr="00F36C3C">
        <w:rPr>
          <w:color w:val="000000"/>
          <w:sz w:val="24"/>
          <w:szCs w:val="24"/>
        </w:rPr>
        <w:t>"исполнения денежного обязательства, возникшего на основании акта сверки взаимных расчетов, решения 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F36C3C">
        <w:rPr>
          <w:color w:val="000000"/>
          <w:sz w:val="24"/>
          <w:szCs w:val="24"/>
        </w:rPr>
        <w:t xml:space="preserve"> и 8 графы 2 Перечня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bookmarkEnd w:id="43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дополнить </w:t>
      </w:r>
      <w:hyperlink r:id="rId32" w:history="1">
        <w:r w:rsidRPr="00F36C3C">
          <w:rPr>
            <w:color w:val="000000"/>
            <w:sz w:val="24"/>
            <w:szCs w:val="24"/>
          </w:rPr>
          <w:t>частью третьей</w:t>
        </w:r>
      </w:hyperlink>
      <w:r w:rsidRPr="00F36C3C">
        <w:rPr>
          <w:color w:val="000000"/>
          <w:sz w:val="24"/>
          <w:szCs w:val="24"/>
        </w:rPr>
        <w:t xml:space="preserve"> следующего содержания: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4" w:name="sub_2203"/>
      <w:proofErr w:type="gramStart"/>
      <w:r w:rsidRPr="00F36C3C">
        <w:rPr>
          <w:color w:val="000000"/>
          <w:sz w:val="24"/>
          <w:szCs w:val="24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шести рабочих дней, следующих за днем возникновения денежного обязательства.";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5" w:name="sub_112"/>
      <w:bookmarkEnd w:id="44"/>
      <w:r w:rsidRPr="00F36C3C">
        <w:rPr>
          <w:color w:val="000000"/>
          <w:sz w:val="24"/>
          <w:szCs w:val="24"/>
        </w:rPr>
        <w:t xml:space="preserve">12) в </w:t>
      </w:r>
      <w:hyperlink r:id="rId33" w:history="1">
        <w:r w:rsidRPr="00F36C3C">
          <w:rPr>
            <w:color w:val="000000"/>
            <w:sz w:val="24"/>
            <w:szCs w:val="24"/>
          </w:rPr>
          <w:t>пункте 24</w:t>
        </w:r>
      </w:hyperlink>
      <w:r w:rsidRPr="00F36C3C">
        <w:rPr>
          <w:color w:val="000000"/>
          <w:sz w:val="24"/>
          <w:szCs w:val="24"/>
        </w:rPr>
        <w:t>:</w:t>
      </w:r>
    </w:p>
    <w:bookmarkStart w:id="46" w:name="sub_18129"/>
    <w:bookmarkEnd w:id="45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"https://internet.garant.ru/document/redirect/400852084/242"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второй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7" w:name="sub_242"/>
      <w:bookmarkEnd w:id="46"/>
      <w:r w:rsidRPr="00F36C3C">
        <w:rPr>
          <w:color w:val="000000"/>
          <w:sz w:val="24"/>
          <w:szCs w:val="24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48" w:name="sub_18130"/>
    <w:bookmarkEnd w:id="47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"https://internet.garant.ru/document/redirect/400852084/2043"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48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sz w:val="24"/>
          <w:szCs w:val="24"/>
        </w:rPr>
      </w:pPr>
      <w:r w:rsidRPr="00F36C3C">
        <w:rPr>
          <w:sz w:val="24"/>
          <w:szCs w:val="24"/>
        </w:rPr>
        <w:t xml:space="preserve">13) </w:t>
      </w:r>
      <w:hyperlink r:id="rId34" w:history="1">
        <w:r w:rsidRPr="00F36C3C">
          <w:rPr>
            <w:color w:val="000000"/>
            <w:sz w:val="24"/>
            <w:szCs w:val="24"/>
          </w:rPr>
          <w:t>приложение</w:t>
        </w:r>
      </w:hyperlink>
      <w:r w:rsidRPr="00F36C3C">
        <w:rPr>
          <w:sz w:val="24"/>
          <w:szCs w:val="24"/>
        </w:rPr>
        <w:t xml:space="preserve"> к Порядку учета бюджетных и денежных обязательств получателей средств бюджета </w:t>
      </w:r>
      <w:proofErr w:type="spellStart"/>
      <w:r w:rsidR="008E3AE5">
        <w:rPr>
          <w:sz w:val="24"/>
          <w:szCs w:val="24"/>
        </w:rPr>
        <w:t>Низовского</w:t>
      </w:r>
      <w:proofErr w:type="spellEnd"/>
      <w:r w:rsidR="008E3AE5">
        <w:rPr>
          <w:sz w:val="24"/>
          <w:szCs w:val="24"/>
        </w:rPr>
        <w:t xml:space="preserve"> сельского поселения </w:t>
      </w:r>
      <w:proofErr w:type="spellStart"/>
      <w:r w:rsidR="008E3AE5">
        <w:rPr>
          <w:sz w:val="24"/>
          <w:szCs w:val="24"/>
        </w:rPr>
        <w:t>Ардатовского</w:t>
      </w:r>
      <w:proofErr w:type="spellEnd"/>
      <w:r w:rsidR="008E3AE5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</w:t>
      </w:r>
      <w:r w:rsidRPr="00F36C3C">
        <w:rPr>
          <w:sz w:val="24"/>
          <w:szCs w:val="24"/>
        </w:rPr>
        <w:t>Республики Мордовия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sz w:val="24"/>
          <w:szCs w:val="24"/>
        </w:rPr>
      </w:pPr>
    </w:p>
    <w:p w:rsidR="00E05237" w:rsidRDefault="00E05237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351C41" w:rsidRPr="009D626F" w:rsidRDefault="00351C4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E05237" w:rsidRPr="008C1121" w:rsidRDefault="00E05237" w:rsidP="00E05237">
      <w:pPr>
        <w:widowControl/>
        <w:jc w:val="right"/>
        <w:outlineLvl w:val="0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lastRenderedPageBreak/>
        <w:t>Приложение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к Порядку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 xml:space="preserve">учета </w:t>
      </w:r>
      <w:proofErr w:type="gramStart"/>
      <w:r w:rsidRPr="008C1121">
        <w:rPr>
          <w:sz w:val="24"/>
          <w:szCs w:val="24"/>
        </w:rPr>
        <w:t>бюджетных</w:t>
      </w:r>
      <w:proofErr w:type="gramEnd"/>
      <w:r w:rsidRPr="008C1121">
        <w:rPr>
          <w:sz w:val="24"/>
          <w:szCs w:val="24"/>
        </w:rPr>
        <w:t xml:space="preserve"> и денежных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обязательств получателей средств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784ED7" w:rsidRPr="008C1121">
        <w:rPr>
          <w:sz w:val="24"/>
          <w:szCs w:val="24"/>
        </w:rPr>
        <w:t xml:space="preserve"> сельского поселения</w:t>
      </w:r>
    </w:p>
    <w:p w:rsidR="00E05237" w:rsidRPr="008C1121" w:rsidRDefault="009D626F" w:rsidP="00E05237">
      <w:pPr>
        <w:widowControl/>
        <w:jc w:val="right"/>
        <w:rPr>
          <w:sz w:val="24"/>
          <w:szCs w:val="24"/>
        </w:rPr>
      </w:pPr>
      <w:proofErr w:type="spellStart"/>
      <w:r w:rsidRPr="008C1121">
        <w:rPr>
          <w:sz w:val="24"/>
          <w:szCs w:val="24"/>
        </w:rPr>
        <w:t>Ардатовского</w:t>
      </w:r>
      <w:proofErr w:type="spellEnd"/>
      <w:r w:rsidR="00E05237" w:rsidRPr="008C1121">
        <w:rPr>
          <w:sz w:val="24"/>
          <w:szCs w:val="24"/>
        </w:rPr>
        <w:t xml:space="preserve"> муниципального района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Республики Мордовия</w:t>
      </w: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t>Перечень</w:t>
      </w:r>
    </w:p>
    <w:p w:rsidR="00E05237" w:rsidRPr="008C1121" w:rsidRDefault="00E05237" w:rsidP="00E05237">
      <w:pPr>
        <w:widowControl/>
        <w:jc w:val="center"/>
        <w:rPr>
          <w:sz w:val="24"/>
          <w:szCs w:val="24"/>
        </w:rPr>
      </w:pPr>
      <w:r w:rsidRPr="008C1121">
        <w:rPr>
          <w:sz w:val="24"/>
          <w:szCs w:val="24"/>
        </w:rPr>
        <w:t>документов, на основании которых возникают бюджетные обязательства получателей средств 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8C1121" w:rsidRPr="008C1121">
        <w:rPr>
          <w:sz w:val="24"/>
          <w:szCs w:val="24"/>
        </w:rPr>
        <w:t xml:space="preserve"> </w:t>
      </w:r>
      <w:r w:rsidR="00784ED7" w:rsidRPr="008C1121">
        <w:rPr>
          <w:sz w:val="24"/>
          <w:szCs w:val="24"/>
        </w:rPr>
        <w:t>сельского поселения</w:t>
      </w:r>
      <w:r w:rsidRPr="008C1121">
        <w:rPr>
          <w:sz w:val="24"/>
          <w:szCs w:val="24"/>
        </w:rPr>
        <w:t xml:space="preserve"> </w:t>
      </w:r>
      <w:proofErr w:type="spellStart"/>
      <w:r w:rsidR="009D626F" w:rsidRPr="008C1121">
        <w:rPr>
          <w:sz w:val="24"/>
          <w:szCs w:val="24"/>
        </w:rPr>
        <w:t>Ардатовского</w:t>
      </w:r>
      <w:proofErr w:type="spellEnd"/>
      <w:r w:rsidRPr="008C1121">
        <w:rPr>
          <w:sz w:val="24"/>
          <w:szCs w:val="24"/>
        </w:rPr>
        <w:t xml:space="preserve"> муниципального района Республики Мордовия, </w:t>
      </w: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sz w:val="24"/>
          <w:szCs w:val="24"/>
        </w:rPr>
        <w:t>и документов, подтверждающих возникновение денежных обязательств получателей средств 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8C1121" w:rsidRPr="008C1121">
        <w:rPr>
          <w:sz w:val="24"/>
          <w:szCs w:val="24"/>
        </w:rPr>
        <w:t xml:space="preserve"> </w:t>
      </w:r>
      <w:r w:rsidR="00784ED7" w:rsidRPr="008C1121">
        <w:rPr>
          <w:sz w:val="24"/>
          <w:szCs w:val="24"/>
        </w:rPr>
        <w:t>сельского поселения</w:t>
      </w:r>
      <w:r w:rsidRPr="008C1121">
        <w:rPr>
          <w:sz w:val="24"/>
          <w:szCs w:val="24"/>
        </w:rPr>
        <w:t xml:space="preserve"> </w:t>
      </w:r>
      <w:proofErr w:type="spellStart"/>
      <w:r w:rsidR="009D626F" w:rsidRPr="008C1121">
        <w:rPr>
          <w:sz w:val="24"/>
          <w:szCs w:val="24"/>
        </w:rPr>
        <w:t>Ардатовского</w:t>
      </w:r>
      <w:proofErr w:type="spellEnd"/>
      <w:r w:rsidRPr="008C1121">
        <w:rPr>
          <w:sz w:val="24"/>
          <w:szCs w:val="24"/>
        </w:rPr>
        <w:t xml:space="preserve"> муниципального района Республики Мордовия</w:t>
      </w:r>
    </w:p>
    <w:p w:rsidR="00E05237" w:rsidRPr="008C1121" w:rsidRDefault="00E05237" w:rsidP="00E0523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3969"/>
        <w:gridCol w:w="4820"/>
      </w:tblGrid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№</w:t>
            </w:r>
          </w:p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п</w:t>
            </w:r>
            <w:proofErr w:type="gramEnd"/>
            <w:r w:rsidRPr="008C1121">
              <w:rPr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E05237" w:rsidRPr="008C1121" w:rsidRDefault="00E05237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Документ, на основании которого возникает бюджетное обязательство получателя средств бюджета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8C1121" w:rsidRDefault="00E05237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Документ, подтверждающий возникновение денежного обязательства получателя средств бюджета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3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8C1121" w:rsidRDefault="00E05237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</w:t>
            </w:r>
            <w:r w:rsidRPr="008C1121">
              <w:rPr>
                <w:rFonts w:ascii="Times New Roman" w:hAnsi="Times New Roman" w:cs="Times New Roman"/>
              </w:rPr>
              <w:lastRenderedPageBreak/>
              <w:t>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6.</w:t>
            </w:r>
          </w:p>
        </w:tc>
        <w:tc>
          <w:tcPr>
            <w:tcW w:w="3969" w:type="dxa"/>
            <w:vMerge w:val="restart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9C5666" w:rsidRPr="008C1121">
              <w:rPr>
                <w:sz w:val="24"/>
                <w:szCs w:val="24"/>
              </w:rPr>
              <w:t>20</w:t>
            </w:r>
            <w:r w:rsidRPr="008C1121">
              <w:rPr>
                <w:sz w:val="24"/>
                <w:szCs w:val="24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  <w:vMerge w:val="restart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</w:t>
            </w:r>
            <w:proofErr w:type="gramStart"/>
            <w:r w:rsidRPr="008C1121">
              <w:rPr>
                <w:sz w:val="24"/>
                <w:szCs w:val="24"/>
              </w:rPr>
              <w:t>ств пр</w:t>
            </w:r>
            <w:proofErr w:type="gramEnd"/>
            <w:r w:rsidRPr="008C1121">
              <w:rPr>
                <w:sz w:val="24"/>
                <w:szCs w:val="24"/>
              </w:rPr>
              <w:t>и осуществлении авансовых платежей (внесении арендной платы)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9C5666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E05237" w:rsidRPr="008C1121" w:rsidRDefault="00E05237" w:rsidP="00784ED7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 (далее – получатель средств районного бюджета), возникшему на основании муниципального контракта.</w:t>
            </w:r>
            <w:proofErr w:type="gramEnd"/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об оказании услуг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F56F67" w:rsidP="00E21563">
            <w:pPr>
              <w:pStyle w:val="ae"/>
              <w:rPr>
                <w:rFonts w:ascii="Times New Roman" w:hAnsi="Times New Roman" w:cs="Times New Roman"/>
              </w:rPr>
            </w:pPr>
            <w:proofErr w:type="gramStart"/>
            <w:r w:rsidRPr="008C1121">
              <w:rPr>
                <w:rFonts w:ascii="Times New Roman" w:hAnsi="Times New Roman" w:cs="Times New Roman"/>
              </w:rPr>
              <w:t>Муниципальный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 (в случае осуществления авансовых платежей в соответствии с условиями </w:t>
            </w:r>
            <w:r w:rsidRPr="008C1121">
              <w:rPr>
                <w:rFonts w:ascii="Times New Roman" w:hAnsi="Times New Roman" w:cs="Times New Roman"/>
              </w:rPr>
              <w:t>муниципального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контракта, внесение арендной платы по </w:t>
            </w:r>
            <w:r w:rsidRPr="008C1121">
              <w:rPr>
                <w:rFonts w:ascii="Times New Roman" w:hAnsi="Times New Roman" w:cs="Times New Roman"/>
              </w:rPr>
              <w:t>муниципальному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контракту, если условиями такого </w:t>
            </w:r>
            <w:r w:rsidRPr="008C1121">
              <w:rPr>
                <w:rFonts w:ascii="Times New Roman" w:hAnsi="Times New Roman" w:cs="Times New Roman"/>
              </w:rPr>
              <w:t>муниципального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  <w:proofErr w:type="gramEnd"/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Товарная накладная (унифицированная </w:t>
            </w:r>
            <w:r w:rsidRPr="008C1121">
              <w:rPr>
                <w:rFonts w:ascii="Times New Roman" w:hAnsi="Times New Roman" w:cs="Times New Roman"/>
              </w:rPr>
              <w:lastRenderedPageBreak/>
              <w:t>форма N ТОРГ-12) (ф. 0330212)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Чек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bookmarkStart w:id="49" w:name="sub_312"/>
            <w:r w:rsidRPr="008C1121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546BE3" w:rsidRPr="008C1121">
              <w:rPr>
                <w:rFonts w:ascii="Times New Roman" w:hAnsi="Times New Roman" w:cs="Times New Roman"/>
              </w:rPr>
              <w:t xml:space="preserve">районного </w:t>
            </w:r>
            <w:r w:rsidRPr="008C1121">
              <w:rPr>
                <w:rFonts w:ascii="Times New Roman" w:hAnsi="Times New Roman" w:cs="Times New Roman"/>
              </w:rPr>
              <w:t>бюджета, возникшему на основании договора</w:t>
            </w:r>
            <w:bookmarkEnd w:id="49"/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8.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Муниципальный контракт (договор) на поставку товаров, выполнение работ, оказание услуг для обеспечения нужд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3648A6" w:rsidRPr="008C1121">
              <w:rPr>
                <w:sz w:val="24"/>
                <w:szCs w:val="24"/>
              </w:rPr>
              <w:t>20</w:t>
            </w:r>
            <w:r w:rsidRPr="008C1121">
              <w:rPr>
                <w:sz w:val="24"/>
                <w:szCs w:val="24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5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  № ТОРГ-12) (ф. 0330212)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3648A6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муниципального контракта (договора)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784ED7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Соглашение о предоставлении из бюджета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 (далее – районный бюджет) межбюджетных трансфертов бюджетам 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</w:t>
            </w:r>
            <w:r w:rsidRPr="008C1121">
              <w:rPr>
                <w:sz w:val="24"/>
                <w:szCs w:val="24"/>
              </w:rPr>
              <w:lastRenderedPageBreak/>
              <w:t>субсидий, бюджетных инвестиций, межбюджетных трансфертов (далее – реестр соглашений)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межбюджетного трансферта из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</w:t>
            </w:r>
            <w:r w:rsidRPr="008C1121">
              <w:rPr>
                <w:sz w:val="24"/>
                <w:szCs w:val="24"/>
              </w:rPr>
              <w:lastRenderedPageBreak/>
              <w:t>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</w:t>
            </w:r>
            <w:proofErr w:type="gramStart"/>
            <w:r w:rsidRPr="008C1121">
              <w:rPr>
                <w:sz w:val="24"/>
                <w:szCs w:val="24"/>
              </w:rPr>
              <w:t>целях</w:t>
            </w:r>
            <w:proofErr w:type="gramEnd"/>
            <w:r w:rsidRPr="008C1121">
              <w:rPr>
                <w:sz w:val="24"/>
                <w:szCs w:val="24"/>
              </w:rPr>
              <w:t xml:space="preserve"> возмещения которых из районного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соглашения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E21563" w:rsidRPr="008C1121" w:rsidRDefault="00AE0B6B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8C1121" w:rsidRDefault="00AE0B6B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Правовой акт, предусматривающий предоставление из районного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8C1121">
              <w:rPr>
                <w:sz w:val="24"/>
                <w:szCs w:val="24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Заявка на перечисление межбюджетного трансферта из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8C1121" w:rsidRDefault="00E21563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муниципальному бюджетному или автономному учреждению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011F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8C1121" w:rsidRDefault="00D1011F" w:rsidP="00D1011F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8C1121" w:rsidRDefault="00D1011F" w:rsidP="00D1011F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14.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8C1121">
              <w:rPr>
                <w:sz w:val="24"/>
                <w:szCs w:val="24"/>
              </w:rPr>
              <w:t xml:space="preserve"> включению в реестр соглашений, за исключением договоров (соглашений), указанных в пункте </w:t>
            </w:r>
            <w:r w:rsidR="00D96C75" w:rsidRPr="008C1121">
              <w:rPr>
                <w:sz w:val="24"/>
                <w:szCs w:val="24"/>
              </w:rPr>
              <w:t xml:space="preserve">20 </w:t>
            </w:r>
            <w:r w:rsidRPr="008C1121">
              <w:rPr>
                <w:sz w:val="24"/>
                <w:szCs w:val="24"/>
              </w:rPr>
              <w:t>настоящего перечня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6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№ ТОРГ-12) (ф. 0330212)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8C1121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8C1121" w:rsidTr="00784ED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8C1121" w:rsidRDefault="002E6C33" w:rsidP="002E6C3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E6C33" w:rsidRPr="008C1121" w:rsidRDefault="002E6C33" w:rsidP="002E6C3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8C1121" w:rsidRDefault="002E6C33" w:rsidP="002E6C3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8C1121" w:rsidRDefault="002E6C33" w:rsidP="002E6C3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widowControl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1011F" w:rsidRPr="008C1121" w:rsidRDefault="00D1011F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8C1121" w:rsidRDefault="00D1011F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субсидии юридическому лицу (при наличии)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субсидии юридическому лицу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8C1121" w:rsidRDefault="004814A9" w:rsidP="00D1011F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Расчет годового фонда оплаты </w:t>
            </w:r>
            <w:r w:rsidRPr="008C1121">
              <w:rPr>
                <w:sz w:val="24"/>
                <w:szCs w:val="24"/>
              </w:rPr>
              <w:lastRenderedPageBreak/>
              <w:t>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  <w:proofErr w:type="gramEnd"/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 xml:space="preserve">Записка-расчет об исчислении среднего </w:t>
            </w:r>
            <w:r w:rsidRPr="008C1121">
              <w:rPr>
                <w:sz w:val="24"/>
                <w:szCs w:val="24"/>
              </w:rPr>
              <w:lastRenderedPageBreak/>
              <w:t>заработка при предоставлении отпуска, увольнении и других случаях (ф. 0504425)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Расчетно-платежная ведомость (ф. 0504401)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Расчетная ведомость (ф. 0504402)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9D1E79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D1E79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>сельского поселения</w:t>
            </w:r>
            <w:r w:rsidRPr="008C1121">
              <w:rPr>
                <w:sz w:val="24"/>
                <w:szCs w:val="24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исполнительного документа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решения налогового органа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Документ, не определенный пунктами </w:t>
            </w:r>
            <w:hyperlink w:anchor="Par13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 xml:space="preserve"> - </w:t>
            </w:r>
            <w:hyperlink w:anchor="Par84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>9 настоящего перечня, в соответствии с которым возникает бюджетное о</w:t>
            </w:r>
            <w:r w:rsidR="009D1E79" w:rsidRPr="008C1121">
              <w:rPr>
                <w:sz w:val="24"/>
                <w:szCs w:val="24"/>
              </w:rPr>
              <w:t xml:space="preserve">бязательство получателя средств </w:t>
            </w:r>
            <w:r w:rsidRPr="008C1121">
              <w:rPr>
                <w:sz w:val="24"/>
                <w:szCs w:val="24"/>
              </w:rPr>
              <w:t xml:space="preserve">бюджета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Мордовия: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правовой акт, предусматривающий выплаты </w:t>
            </w:r>
            <w:r w:rsidRPr="008C1121">
              <w:rPr>
                <w:sz w:val="24"/>
                <w:szCs w:val="24"/>
              </w:rPr>
              <w:lastRenderedPageBreak/>
              <w:t>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районного бюджета не направлены информация и документы по указанному договору для их включения в реестр контрактов;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извещение об осуществлении закупки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муниципальный контракт (договор) на оказание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договор на оказание получателям социальных выплат организациями почтовой связи услуг по доставке и выдаче социальных выплат, а также </w:t>
            </w:r>
            <w:r w:rsidRPr="008C1121">
              <w:rPr>
                <w:sz w:val="24"/>
                <w:szCs w:val="24"/>
              </w:rPr>
              <w:lastRenderedPageBreak/>
              <w:t>услуг по распечатке платежных документов;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правовой акт, предусматривающий предоставление из </w:t>
            </w:r>
            <w:r w:rsidR="00186F7A">
              <w:rPr>
                <w:sz w:val="24"/>
                <w:szCs w:val="24"/>
              </w:rPr>
              <w:t>рай</w:t>
            </w:r>
            <w:r w:rsidR="009D1E79" w:rsidRPr="008C1121">
              <w:rPr>
                <w:sz w:val="24"/>
                <w:szCs w:val="24"/>
              </w:rPr>
              <w:t xml:space="preserve">онного </w:t>
            </w:r>
            <w:r w:rsidRPr="008C1121">
              <w:rPr>
                <w:sz w:val="24"/>
                <w:szCs w:val="24"/>
              </w:rPr>
              <w:t>бюджета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>бюд</w:t>
            </w:r>
            <w:r w:rsidR="00186F7A">
              <w:rPr>
                <w:sz w:val="24"/>
                <w:szCs w:val="24"/>
              </w:rPr>
              <w:t xml:space="preserve">жетам муниципальных образований </w:t>
            </w:r>
            <w:bookmarkStart w:id="50" w:name="_GoBack"/>
            <w:bookmarkEnd w:id="50"/>
            <w:r w:rsidRPr="008C1121">
              <w:rPr>
                <w:sz w:val="24"/>
                <w:szCs w:val="24"/>
              </w:rPr>
              <w:t>межбюджетного трансферта в форме дотаций на выравнивание бюджетной обеспеченности;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 на оказание услуг, выполнение работ, заключенный получателем средств районного бюджета с физическим лицом, не являющимся индивидуальным предпринимателем;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акт сверки взаимных расчетов;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решение суда о расторжении муниципального контракта (договора);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уведомление об одностороннем отказе от исполнения муниципального контракта </w:t>
            </w:r>
            <w:proofErr w:type="gramStart"/>
            <w:r w:rsidRPr="008C1121">
              <w:rPr>
                <w:sz w:val="24"/>
                <w:szCs w:val="24"/>
              </w:rPr>
              <w:t>по</w:t>
            </w:r>
            <w:proofErr w:type="gramEnd"/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истечении</w:t>
            </w:r>
            <w:proofErr w:type="gramEnd"/>
            <w:r w:rsidRPr="008C1121">
              <w:rPr>
                <w:sz w:val="24"/>
                <w:szCs w:val="24"/>
              </w:rPr>
              <w:t xml:space="preserve"> 30 дней со дня его размещения муниципальным заказчиком в реестре контрактов;</w:t>
            </w:r>
          </w:p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иной документ, в соответствии с которым возникает бюджетное обязательство получателя средств районного бюджета.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 (оказанных услуг)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сверки взаимных расчетов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Договор на оказание услуг, выполнение работ, заключенный полу</w:t>
            </w:r>
            <w:r w:rsidR="00032073" w:rsidRPr="008C1121">
              <w:rPr>
                <w:rFonts w:ascii="Times New Roman" w:hAnsi="Times New Roman" w:cs="Times New Roman"/>
              </w:rPr>
              <w:t>чателем средств</w:t>
            </w:r>
            <w:r w:rsidRPr="008C1121">
              <w:rPr>
                <w:rFonts w:ascii="Times New Roman" w:hAnsi="Times New Roman" w:cs="Times New Roman"/>
              </w:rPr>
              <w:t xml:space="preserve"> бюджета</w:t>
            </w:r>
            <w:r w:rsidR="00032073" w:rsidRPr="008C1121">
              <w:rPr>
                <w:rFonts w:ascii="Times New Roman" w:hAnsi="Times New Roman" w:cs="Times New Roman"/>
              </w:rPr>
              <w:t xml:space="preserve"> поселения</w:t>
            </w:r>
            <w:r w:rsidRPr="008C1121">
              <w:rPr>
                <w:rFonts w:ascii="Times New Roman" w:hAnsi="Times New Roman" w:cs="Times New Roman"/>
              </w:rPr>
              <w:t xml:space="preserve"> с физическим лицом, не являющимся индивидуальным предпринимателем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Заявление на выдачу денежных средств под отчет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Заявление физического лица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Решение суда о расторжении государственного контракта (договора)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Уведомление об одностороннем отказе от исполнения государственного контракта по </w:t>
            </w:r>
            <w:r w:rsidRPr="008C1121">
              <w:rPr>
                <w:rFonts w:ascii="Times New Roman" w:hAnsi="Times New Roman" w:cs="Times New Roman"/>
              </w:rPr>
              <w:lastRenderedPageBreak/>
              <w:t>истечении 30 дней со дня его размещения государственным заказчиком в реестре контрактов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Квитанция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Служебная записка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Товарная накладная (унифицированная форма N ТОРГ-12) (ф. 0330212)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Реестр актов выполненных работ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 на перечисление межбюджетног</w:t>
            </w:r>
            <w:r w:rsidR="00032073" w:rsidRPr="008C1121">
              <w:rPr>
                <w:rFonts w:ascii="Times New Roman" w:hAnsi="Times New Roman" w:cs="Times New Roman"/>
              </w:rPr>
              <w:t xml:space="preserve">о трансферта из </w:t>
            </w:r>
            <w:r w:rsidRPr="008C1121">
              <w:rPr>
                <w:rFonts w:ascii="Times New Roman" w:hAnsi="Times New Roman" w:cs="Times New Roman"/>
              </w:rPr>
              <w:t xml:space="preserve"> бюджета</w:t>
            </w:r>
            <w:r w:rsidR="00032073" w:rsidRPr="008C1121">
              <w:rPr>
                <w:rFonts w:ascii="Times New Roman" w:hAnsi="Times New Roman" w:cs="Times New Roman"/>
              </w:rPr>
              <w:t xml:space="preserve"> поселения</w:t>
            </w:r>
            <w:r w:rsidRPr="008C1121">
              <w:rPr>
                <w:rFonts w:ascii="Times New Roman" w:hAnsi="Times New Roman" w:cs="Times New Roman"/>
              </w:rPr>
              <w:t xml:space="preserve">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proofErr w:type="gramStart"/>
            <w:r w:rsidRPr="008C1121">
              <w:rPr>
                <w:rFonts w:ascii="Times New Roman" w:hAnsi="Times New Roman" w:cs="Times New Roman"/>
              </w:rPr>
              <w:t xml:space="preserve"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</w:t>
            </w:r>
            <w:r w:rsidRPr="008C1121">
              <w:rPr>
                <w:rFonts w:ascii="Times New Roman" w:hAnsi="Times New Roman" w:cs="Times New Roman"/>
              </w:rPr>
              <w:lastRenderedPageBreak/>
              <w:t>установленной в соответствии с порядком (правилами) предоставления указанной субсидии (при наличии)</w:t>
            </w:r>
            <w:proofErr w:type="gramEnd"/>
          </w:p>
        </w:tc>
      </w:tr>
      <w:tr w:rsidR="00455C96" w:rsidRPr="008C1121" w:rsidTr="00784ED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8E3AE5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Иной документ, подтверждающий возникновение денежного обязательства по бюджетному обязательству пол</w:t>
            </w:r>
            <w:r w:rsidR="00032073" w:rsidRPr="008C1121">
              <w:rPr>
                <w:rFonts w:ascii="Times New Roman" w:hAnsi="Times New Roman" w:cs="Times New Roman"/>
              </w:rPr>
              <w:t xml:space="preserve">учателя средств </w:t>
            </w:r>
            <w:r w:rsidRPr="008C1121">
              <w:rPr>
                <w:rFonts w:ascii="Times New Roman" w:hAnsi="Times New Roman" w:cs="Times New Roman"/>
              </w:rPr>
              <w:t>бюджета</w:t>
            </w:r>
            <w:r w:rsidR="008E3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E3AE5">
              <w:rPr>
                <w:rFonts w:ascii="Times New Roman" w:hAnsi="Times New Roman" w:cs="Times New Roman"/>
              </w:rPr>
              <w:t>Низовского</w:t>
            </w:r>
            <w:proofErr w:type="spellEnd"/>
            <w:r w:rsidR="008E3AE5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8E3AE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8E3AE5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8E3AE5" w:rsidRPr="00F36C3C">
              <w:rPr>
                <w:rFonts w:ascii="Times New Roman" w:hAnsi="Times New Roman" w:cs="Times New Roman"/>
              </w:rPr>
              <w:t xml:space="preserve"> Республики Мордовия</w:t>
            </w:r>
            <w:proofErr w:type="gramStart"/>
            <w:r w:rsidR="008E3AE5">
              <w:rPr>
                <w:rFonts w:ascii="Times New Roman" w:hAnsi="Times New Roman" w:cs="Times New Roman"/>
              </w:rPr>
              <w:t xml:space="preserve">  </w:t>
            </w:r>
            <w:r w:rsidR="00032073" w:rsidRPr="008C1121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455C96" w:rsidRPr="008C1121" w:rsidTr="00784ED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1E2528" w:rsidRDefault="00E21563" w:rsidP="00AB44AF">
      <w:pPr>
        <w:ind w:left="708" w:firstLine="12"/>
        <w:jc w:val="both"/>
        <w:rPr>
          <w:color w:val="000000" w:themeColor="text1"/>
          <w:sz w:val="24"/>
          <w:szCs w:val="24"/>
        </w:rPr>
      </w:pPr>
      <w:r w:rsidRPr="008C1121">
        <w:rPr>
          <w:sz w:val="24"/>
          <w:szCs w:val="24"/>
        </w:rPr>
        <w:br w:type="textWrapping" w:clear="all"/>
      </w:r>
      <w:bookmarkEnd w:id="0"/>
      <w:bookmarkEnd w:id="1"/>
    </w:p>
    <w:p w:rsidR="00351C41" w:rsidRPr="008C1121" w:rsidRDefault="00351C41" w:rsidP="00AB44AF">
      <w:pPr>
        <w:ind w:left="708" w:firstLine="12"/>
        <w:jc w:val="both"/>
        <w:rPr>
          <w:color w:val="000000" w:themeColor="text1"/>
          <w:sz w:val="24"/>
          <w:szCs w:val="24"/>
        </w:rPr>
      </w:pPr>
    </w:p>
    <w:p w:rsidR="00314DA2" w:rsidRPr="008C1121" w:rsidRDefault="007032CC" w:rsidP="001E2528">
      <w:pPr>
        <w:ind w:firstLine="720"/>
        <w:jc w:val="both"/>
        <w:rPr>
          <w:color w:val="000000" w:themeColor="text1"/>
          <w:sz w:val="24"/>
          <w:szCs w:val="24"/>
        </w:rPr>
      </w:pPr>
      <w:r w:rsidRPr="008C1121">
        <w:rPr>
          <w:color w:val="000000" w:themeColor="text1"/>
          <w:sz w:val="24"/>
          <w:szCs w:val="24"/>
        </w:rPr>
        <w:t>2</w:t>
      </w:r>
      <w:r w:rsidR="00314DA2" w:rsidRPr="008C1121">
        <w:rPr>
          <w:color w:val="000000" w:themeColor="text1"/>
          <w:sz w:val="24"/>
          <w:szCs w:val="24"/>
        </w:rPr>
        <w:t>.</w:t>
      </w:r>
      <w:r w:rsidRPr="008C1121">
        <w:rPr>
          <w:color w:val="000000" w:themeColor="text1"/>
          <w:sz w:val="24"/>
          <w:szCs w:val="24"/>
        </w:rPr>
        <w:t xml:space="preserve"> </w:t>
      </w:r>
      <w:r w:rsidR="00351C41">
        <w:rPr>
          <w:color w:val="000000" w:themeColor="text1"/>
          <w:sz w:val="24"/>
          <w:szCs w:val="24"/>
        </w:rPr>
        <w:t xml:space="preserve">Настоящее постановление </w:t>
      </w:r>
      <w:r w:rsidR="00E04078" w:rsidRPr="008C1121">
        <w:rPr>
          <w:color w:val="000000" w:themeColor="text1"/>
          <w:sz w:val="24"/>
          <w:szCs w:val="24"/>
        </w:rPr>
        <w:t xml:space="preserve"> вступает в силу с</w:t>
      </w:r>
      <w:r w:rsidR="001E2528" w:rsidRPr="008C1121">
        <w:rPr>
          <w:color w:val="000000" w:themeColor="text1"/>
          <w:sz w:val="24"/>
          <w:szCs w:val="24"/>
        </w:rPr>
        <w:t xml:space="preserve">о дня официального опубликования </w:t>
      </w:r>
      <w:r w:rsidR="00351C41">
        <w:rPr>
          <w:color w:val="000000" w:themeColor="text1"/>
          <w:sz w:val="24"/>
          <w:szCs w:val="24"/>
        </w:rPr>
        <w:t xml:space="preserve">в Информационном бюллетене </w:t>
      </w:r>
      <w:r w:rsidR="001E2528" w:rsidRPr="008C1121">
        <w:rPr>
          <w:color w:val="000000" w:themeColor="text1"/>
          <w:sz w:val="24"/>
          <w:szCs w:val="24"/>
        </w:rPr>
        <w:t>и распространяет свое действие на правоотношения, возникшие с</w:t>
      </w:r>
      <w:r w:rsidR="00E04078" w:rsidRPr="008C1121">
        <w:rPr>
          <w:color w:val="000000" w:themeColor="text1"/>
          <w:sz w:val="24"/>
          <w:szCs w:val="24"/>
        </w:rPr>
        <w:t xml:space="preserve"> 1 января 202</w:t>
      </w:r>
      <w:r w:rsidR="00AB44AF" w:rsidRPr="008C1121">
        <w:rPr>
          <w:color w:val="000000" w:themeColor="text1"/>
          <w:sz w:val="24"/>
          <w:szCs w:val="24"/>
        </w:rPr>
        <w:t>5</w:t>
      </w:r>
      <w:r w:rsidR="00E04078" w:rsidRPr="008C1121">
        <w:rPr>
          <w:color w:val="000000" w:themeColor="text1"/>
          <w:sz w:val="24"/>
          <w:szCs w:val="24"/>
        </w:rPr>
        <w:t xml:space="preserve"> г.</w:t>
      </w:r>
    </w:p>
    <w:p w:rsidR="00094BDD" w:rsidRPr="008C1121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2528" w:rsidRPr="008C1121" w:rsidRDefault="001E2528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1E79" w:rsidRPr="008C1121" w:rsidRDefault="005B2147" w:rsidP="00CA7589">
      <w:pPr>
        <w:rPr>
          <w:b/>
          <w:color w:val="000000" w:themeColor="text1"/>
          <w:sz w:val="24"/>
          <w:szCs w:val="24"/>
        </w:rPr>
      </w:pPr>
      <w:r w:rsidRPr="008C1121">
        <w:rPr>
          <w:b/>
          <w:color w:val="000000" w:themeColor="text1"/>
          <w:sz w:val="24"/>
          <w:szCs w:val="24"/>
        </w:rPr>
        <w:t xml:space="preserve">        </w:t>
      </w:r>
    </w:p>
    <w:p w:rsidR="009D1E79" w:rsidRPr="008C1121" w:rsidRDefault="009D1E79" w:rsidP="00CA7589">
      <w:pPr>
        <w:rPr>
          <w:b/>
          <w:color w:val="000000" w:themeColor="text1"/>
          <w:sz w:val="24"/>
          <w:szCs w:val="24"/>
        </w:rPr>
      </w:pPr>
    </w:p>
    <w:p w:rsidR="008C1121" w:rsidRDefault="008C1121" w:rsidP="008C1121">
      <w:pPr>
        <w:rPr>
          <w:sz w:val="28"/>
          <w:szCs w:val="28"/>
        </w:rPr>
      </w:pPr>
    </w:p>
    <w:p w:rsidR="008C1121" w:rsidRDefault="008C1121" w:rsidP="008C1121">
      <w:pPr>
        <w:rPr>
          <w:sz w:val="28"/>
          <w:szCs w:val="28"/>
        </w:rPr>
      </w:pPr>
    </w:p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 xml:space="preserve">     сельского поселения                                                    С.М.Ермолаева</w:t>
      </w:r>
    </w:p>
    <w:p w:rsidR="008C1121" w:rsidRDefault="008C1121" w:rsidP="008C1121">
      <w:pPr>
        <w:rPr>
          <w:sz w:val="28"/>
          <w:szCs w:val="28"/>
        </w:rPr>
      </w:pPr>
    </w:p>
    <w:p w:rsidR="008C1121" w:rsidRDefault="008C1121" w:rsidP="008C1121"/>
    <w:p w:rsidR="008C1121" w:rsidRDefault="008C1121" w:rsidP="008C1121"/>
    <w:p w:rsidR="008C1121" w:rsidRDefault="008C1121" w:rsidP="008C1121"/>
    <w:p w:rsidR="008C1121" w:rsidRDefault="008C1121" w:rsidP="008C1121"/>
    <w:p w:rsidR="008C1121" w:rsidRDefault="008C1121" w:rsidP="008C1121"/>
    <w:p w:rsidR="008C1121" w:rsidRDefault="008C1121" w:rsidP="008C1121"/>
    <w:p w:rsidR="002E7927" w:rsidRPr="008C1121" w:rsidRDefault="002E7927" w:rsidP="008C1121">
      <w:pPr>
        <w:rPr>
          <w:bCs/>
          <w:color w:val="000000" w:themeColor="text1"/>
          <w:sz w:val="24"/>
          <w:szCs w:val="24"/>
        </w:rPr>
      </w:pPr>
    </w:p>
    <w:sectPr w:rsidR="002E7927" w:rsidRPr="008C1121" w:rsidSect="00351C41">
      <w:headerReference w:type="even" r:id="rId37"/>
      <w:footerReference w:type="default" r:id="rId38"/>
      <w:headerReference w:type="first" r:id="rId39"/>
      <w:pgSz w:w="11906" w:h="16838" w:code="9"/>
      <w:pgMar w:top="426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8B5" w:rsidRDefault="004148B5">
      <w:r>
        <w:separator/>
      </w:r>
    </w:p>
  </w:endnote>
  <w:endnote w:type="continuationSeparator" w:id="0">
    <w:p w:rsidR="004148B5" w:rsidRDefault="0041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Default="00784ED7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8B5" w:rsidRDefault="004148B5">
      <w:r>
        <w:separator/>
      </w:r>
    </w:p>
  </w:footnote>
  <w:footnote w:type="continuationSeparator" w:id="0">
    <w:p w:rsidR="004148B5" w:rsidRDefault="0041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Default="004F73FC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84ED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84ED7" w:rsidRDefault="00784ED7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Pr="00137E93" w:rsidRDefault="00784ED7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073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5994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6F7A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1C4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8B5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197D"/>
    <w:rsid w:val="0047677C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B84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4F73FC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6D92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5DDB"/>
    <w:rsid w:val="007E6C31"/>
    <w:rsid w:val="007F0B6A"/>
    <w:rsid w:val="007F13EA"/>
    <w:rsid w:val="007F18FE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1121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3AE5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36C8E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496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55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0E7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400852084/815" TargetMode="External"/><Relationship Id="rId18" Type="http://schemas.openxmlformats.org/officeDocument/2006/relationships/hyperlink" Target="https://internet.garant.ru/document/redirect/400852084/813" TargetMode="External"/><Relationship Id="rId26" Type="http://schemas.openxmlformats.org/officeDocument/2006/relationships/hyperlink" Target="https://internet.garant.ru/document/redirect/400852084/101602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1103" TargetMode="External"/><Relationship Id="rId34" Type="http://schemas.openxmlformats.org/officeDocument/2006/relationships/hyperlink" Target="https://internet.garant.ru/document/redirect/400852084/110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400852084/10081" TargetMode="External"/><Relationship Id="rId17" Type="http://schemas.openxmlformats.org/officeDocument/2006/relationships/hyperlink" Target="https://internet.garant.ru/document/redirect/400852084/812" TargetMode="External"/><Relationship Id="rId25" Type="http://schemas.openxmlformats.org/officeDocument/2006/relationships/hyperlink" Target="https://internet.garant.ru/document/redirect/400852084/1014" TargetMode="External"/><Relationship Id="rId33" Type="http://schemas.openxmlformats.org/officeDocument/2006/relationships/hyperlink" Target="https://internet.garant.ru/document/redirect/400852084/1024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1" TargetMode="External"/><Relationship Id="rId20" Type="http://schemas.openxmlformats.org/officeDocument/2006/relationships/hyperlink" Target="https://internet.garant.ru/document/redirect/400852084/1011" TargetMode="External"/><Relationship Id="rId29" Type="http://schemas.openxmlformats.org/officeDocument/2006/relationships/hyperlink" Target="https://internet.garant.ru/document/redirect/400852084/102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400852084/1008" TargetMode="External"/><Relationship Id="rId24" Type="http://schemas.openxmlformats.org/officeDocument/2006/relationships/hyperlink" Target="https://internet.garant.ru/document/redirect/400852084/111109" TargetMode="External"/><Relationship Id="rId32" Type="http://schemas.openxmlformats.org/officeDocument/2006/relationships/hyperlink" Target="https://internet.garant.ru/document/redirect/400852084/2203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400852084/818" TargetMode="External"/><Relationship Id="rId23" Type="http://schemas.openxmlformats.org/officeDocument/2006/relationships/hyperlink" Target="https://internet.garant.ru/document/redirect/400852084/111107" TargetMode="External"/><Relationship Id="rId28" Type="http://schemas.openxmlformats.org/officeDocument/2006/relationships/hyperlink" Target="https://internet.garant.ru/document/redirect/400852084/1018" TargetMode="External"/><Relationship Id="rId36" Type="http://schemas.openxmlformats.org/officeDocument/2006/relationships/hyperlink" Target="consultantplus://offline/ref=334701471D10ACD02A37B7572687CC6255FDACCCDF53318999EFDB4A5D300E80F3D90B7DD3173Dn6J8M" TargetMode="External"/><Relationship Id="rId10" Type="http://schemas.openxmlformats.org/officeDocument/2006/relationships/hyperlink" Target="https://internet.garant.ru/document/redirect/400852084/53" TargetMode="External"/><Relationship Id="rId19" Type="http://schemas.openxmlformats.org/officeDocument/2006/relationships/hyperlink" Target="https://internet.garant.ru/document/redirect/400852084/1009" TargetMode="External"/><Relationship Id="rId31" Type="http://schemas.openxmlformats.org/officeDocument/2006/relationships/hyperlink" Target="https://internet.garant.ru/document/redirect/400852084/220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0852084/1004" TargetMode="External"/><Relationship Id="rId14" Type="http://schemas.openxmlformats.org/officeDocument/2006/relationships/hyperlink" Target="https://internet.garant.ru/document/redirect/400852084/816" TargetMode="External"/><Relationship Id="rId22" Type="http://schemas.openxmlformats.org/officeDocument/2006/relationships/hyperlink" Target="https://internet.garant.ru/document/redirect/400852084/1012" TargetMode="External"/><Relationship Id="rId27" Type="http://schemas.openxmlformats.org/officeDocument/2006/relationships/hyperlink" Target="https://internet.garant.ru/document/redirect/400852084/1017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C745C-CEB7-4650-8489-5A70C21F4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5887</Words>
  <Characters>33559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39368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Пользователь Windows</cp:lastModifiedBy>
  <cp:revision>2</cp:revision>
  <cp:lastPrinted>2025-05-30T13:05:00Z</cp:lastPrinted>
  <dcterms:created xsi:type="dcterms:W3CDTF">2025-06-02T06:04:00Z</dcterms:created>
  <dcterms:modified xsi:type="dcterms:W3CDTF">2025-06-02T06:04:00Z</dcterms:modified>
</cp:coreProperties>
</file>