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1BC" w:rsidRDefault="00EF61BC" w:rsidP="00EA639C">
      <w:pPr>
        <w:jc w:val="right"/>
        <w:rPr>
          <w:sz w:val="28"/>
          <w:szCs w:val="28"/>
        </w:rPr>
      </w:pPr>
    </w:p>
    <w:p w:rsidR="00EF61BC" w:rsidRDefault="00EF61BC" w:rsidP="00EF3E6E">
      <w:pPr>
        <w:jc w:val="center"/>
      </w:pPr>
      <w:r>
        <w:rPr>
          <w:sz w:val="28"/>
          <w:szCs w:val="28"/>
        </w:rPr>
        <w:t>Совет депутатов Низовского   сельского  поселения</w:t>
      </w:r>
    </w:p>
    <w:p w:rsidR="00EF61BC" w:rsidRDefault="00EF61BC" w:rsidP="00EF3E6E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EF61BC" w:rsidRDefault="00EF61BC" w:rsidP="00EF3E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EF61BC" w:rsidRDefault="00EF61BC" w:rsidP="00EF3E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шестого   созыва </w:t>
      </w:r>
    </w:p>
    <w:p w:rsidR="00EF61BC" w:rsidRDefault="00EF61BC" w:rsidP="00EF3E6E">
      <w:pPr>
        <w:jc w:val="center"/>
        <w:rPr>
          <w:sz w:val="28"/>
          <w:szCs w:val="28"/>
        </w:rPr>
      </w:pPr>
      <w:r>
        <w:rPr>
          <w:sz w:val="28"/>
          <w:szCs w:val="28"/>
        </w:rPr>
        <w:t>с.Низовка</w:t>
      </w:r>
    </w:p>
    <w:p w:rsidR="00EF61BC" w:rsidRDefault="00EF61BC" w:rsidP="00EF3E6E">
      <w:pPr>
        <w:pStyle w:val="NormalWeb"/>
        <w:jc w:val="center"/>
        <w:rPr>
          <w:b/>
          <w:bCs/>
          <w:sz w:val="28"/>
          <w:szCs w:val="28"/>
        </w:rPr>
      </w:pPr>
      <w:r>
        <w:rPr>
          <w:rStyle w:val="Strong"/>
          <w:b w:val="0"/>
          <w:bCs w:val="0"/>
          <w:sz w:val="28"/>
          <w:szCs w:val="28"/>
        </w:rPr>
        <w:t>РЕШЕНИЕ</w:t>
      </w:r>
    </w:p>
    <w:p w:rsidR="00EF61BC" w:rsidRDefault="00EF61BC" w:rsidP="00EF3E6E">
      <w:pPr>
        <w:pStyle w:val="NormalWeb"/>
        <w:jc w:val="both"/>
        <w:rPr>
          <w:b/>
          <w:bCs/>
          <w:sz w:val="28"/>
          <w:szCs w:val="28"/>
        </w:rPr>
      </w:pPr>
      <w:r>
        <w:rPr>
          <w:rStyle w:val="Strong"/>
          <w:b w:val="0"/>
          <w:bCs w:val="0"/>
          <w:sz w:val="28"/>
          <w:szCs w:val="28"/>
        </w:rPr>
        <w:t>от  29 марта 2017 года</w:t>
      </w:r>
      <w:r>
        <w:rPr>
          <w:rStyle w:val="Strong"/>
          <w:b w:val="0"/>
          <w:bCs w:val="0"/>
          <w:sz w:val="28"/>
          <w:szCs w:val="28"/>
        </w:rPr>
        <w:tab/>
      </w:r>
      <w:r>
        <w:rPr>
          <w:rStyle w:val="Strong"/>
          <w:b w:val="0"/>
          <w:bCs w:val="0"/>
          <w:sz w:val="28"/>
          <w:szCs w:val="28"/>
        </w:rPr>
        <w:tab/>
      </w:r>
      <w:r>
        <w:rPr>
          <w:rStyle w:val="Strong"/>
          <w:b w:val="0"/>
          <w:bCs w:val="0"/>
          <w:sz w:val="28"/>
          <w:szCs w:val="28"/>
        </w:rPr>
        <w:tab/>
      </w:r>
      <w:r>
        <w:rPr>
          <w:rStyle w:val="Strong"/>
          <w:b w:val="0"/>
          <w:bCs w:val="0"/>
          <w:sz w:val="28"/>
          <w:szCs w:val="28"/>
        </w:rPr>
        <w:tab/>
      </w:r>
      <w:r>
        <w:rPr>
          <w:rStyle w:val="Strong"/>
          <w:b w:val="0"/>
          <w:bCs w:val="0"/>
          <w:sz w:val="28"/>
          <w:szCs w:val="28"/>
        </w:rPr>
        <w:tab/>
      </w:r>
      <w:r>
        <w:rPr>
          <w:rStyle w:val="Strong"/>
          <w:b w:val="0"/>
          <w:bCs w:val="0"/>
          <w:sz w:val="28"/>
          <w:szCs w:val="28"/>
        </w:rPr>
        <w:tab/>
      </w:r>
      <w:r>
        <w:rPr>
          <w:rStyle w:val="Strong"/>
          <w:b w:val="0"/>
          <w:bCs w:val="0"/>
          <w:sz w:val="28"/>
          <w:szCs w:val="28"/>
        </w:rPr>
        <w:tab/>
        <w:t xml:space="preserve">                № 20</w:t>
      </w:r>
    </w:p>
    <w:p w:rsidR="00EF61BC" w:rsidRDefault="00EF61BC" w:rsidP="00EF3E6E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 № 66 от 25.04.2014года      «Об утверждении  Порядка ведения  реестров муниципального имущества  Низовского    сельского поселения Ардатовского муниципального района  Республики Мордовия»</w:t>
      </w:r>
    </w:p>
    <w:p w:rsidR="00EF61BC" w:rsidRDefault="00EF61BC" w:rsidP="00EA59F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   решения  Совета депутатов Низовского  сельского поселения  № 66 от 25.04.2014года      «Об утверждении  Порядка ведения  реестров муниципального имущества Низовского   сельского поселения Ардатовского муниципального района  Республики Мордовия» в соответствие с действующим  законодательством</w:t>
      </w:r>
    </w:p>
    <w:p w:rsidR="00EF61BC" w:rsidRDefault="00EF61BC" w:rsidP="00EA59F9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ab/>
        <w:t>Низовского     сельского поселения   решил:</w:t>
      </w:r>
    </w:p>
    <w:p w:rsidR="00EF61BC" w:rsidRPr="00942FAD" w:rsidRDefault="00EF61BC" w:rsidP="00EA639C">
      <w:pPr>
        <w:pStyle w:val="Heading1"/>
        <w:jc w:val="both"/>
        <w:rPr>
          <w:rFonts w:ascii="Times New Roman" w:hAnsi="Times New Roman" w:cs="Times New Roman"/>
          <w:b w:val="0"/>
          <w:bCs w:val="0"/>
        </w:rPr>
      </w:pPr>
      <w:r w:rsidRPr="00942FA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1.Приложение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решению  Совета депутатов № 66</w:t>
      </w:r>
      <w:r w:rsidRPr="00942FA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25</w:t>
      </w:r>
      <w:r w:rsidRPr="00942FAD">
        <w:rPr>
          <w:rFonts w:ascii="Times New Roman" w:hAnsi="Times New Roman" w:cs="Times New Roman"/>
          <w:b w:val="0"/>
          <w:bCs w:val="0"/>
          <w:sz w:val="28"/>
          <w:szCs w:val="28"/>
        </w:rPr>
        <w:t>.04.2014 года  «Порядок  ведения  Рее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стра муниципального имущества Низовского </w:t>
      </w:r>
      <w:r w:rsidRPr="00942FA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сельского поселения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Pr="00942FA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изложить в новой редакции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(Прилагается).</w:t>
      </w:r>
    </w:p>
    <w:p w:rsidR="00EF61BC" w:rsidRDefault="00EF61BC" w:rsidP="00EA639C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EF61BC" w:rsidRDefault="00EF61BC" w:rsidP="00EF3E6E">
      <w:pPr>
        <w:spacing w:after="240"/>
      </w:pPr>
    </w:p>
    <w:p w:rsidR="00EF61BC" w:rsidRDefault="00EF61BC" w:rsidP="00EF3E6E">
      <w:pPr>
        <w:spacing w:after="240"/>
      </w:pPr>
    </w:p>
    <w:p w:rsidR="00EF61BC" w:rsidRDefault="00EF61BC" w:rsidP="00EF3E6E">
      <w:pPr>
        <w:spacing w:after="240"/>
      </w:pPr>
    </w:p>
    <w:p w:rsidR="00EF61BC" w:rsidRDefault="00EF61BC" w:rsidP="00942FAD">
      <w:pPr>
        <w:rPr>
          <w:sz w:val="28"/>
          <w:szCs w:val="28"/>
        </w:rPr>
      </w:pPr>
      <w:r>
        <w:rPr>
          <w:sz w:val="28"/>
          <w:szCs w:val="28"/>
        </w:rPr>
        <w:t xml:space="preserve"> Глава Низовского</w:t>
      </w:r>
    </w:p>
    <w:p w:rsidR="00EF61BC" w:rsidRDefault="00EF61BC" w:rsidP="00942FAD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Н.С.Учеватов                                          </w:t>
      </w:r>
    </w:p>
    <w:p w:rsidR="00EF61BC" w:rsidRDefault="00EF61BC" w:rsidP="00EF3E6E">
      <w:pPr>
        <w:rPr>
          <w:sz w:val="28"/>
          <w:szCs w:val="28"/>
        </w:rPr>
      </w:pPr>
    </w:p>
    <w:p w:rsidR="00EF61BC" w:rsidRDefault="00EF61BC" w:rsidP="00EF3E6E">
      <w:pPr>
        <w:ind w:firstLine="698"/>
        <w:jc w:val="right"/>
      </w:pPr>
      <w:r>
        <w:br/>
      </w:r>
      <w:r>
        <w:br/>
      </w:r>
      <w:r>
        <w:br/>
      </w:r>
      <w:r>
        <w:br/>
      </w:r>
    </w:p>
    <w:p w:rsidR="00EF61BC" w:rsidRDefault="00EF61BC" w:rsidP="00EF3E6E">
      <w:pPr>
        <w:ind w:firstLine="698"/>
        <w:jc w:val="right"/>
      </w:pPr>
    </w:p>
    <w:p w:rsidR="00EF61BC" w:rsidRDefault="00EF61BC" w:rsidP="00EA639C">
      <w:bookmarkStart w:id="0" w:name="sub_1000"/>
    </w:p>
    <w:p w:rsidR="00EF61BC" w:rsidRDefault="00EF61BC" w:rsidP="00EA639C"/>
    <w:p w:rsidR="00EF61BC" w:rsidRDefault="00EF61BC" w:rsidP="00EF3E6E">
      <w:pPr>
        <w:ind w:firstLine="698"/>
        <w:jc w:val="right"/>
      </w:pPr>
    </w:p>
    <w:p w:rsidR="00EF61BC" w:rsidRDefault="00EF61BC" w:rsidP="00EF3E6E">
      <w:pPr>
        <w:ind w:firstLine="698"/>
        <w:jc w:val="right"/>
      </w:pPr>
    </w:p>
    <w:p w:rsidR="00EF61BC" w:rsidRDefault="00EF61BC" w:rsidP="00EF3E6E">
      <w:pPr>
        <w:ind w:firstLine="698"/>
        <w:jc w:val="right"/>
      </w:pPr>
    </w:p>
    <w:p w:rsidR="00EF61BC" w:rsidRDefault="00EF61BC" w:rsidP="00EF3E6E">
      <w:pPr>
        <w:ind w:firstLine="698"/>
        <w:jc w:val="right"/>
      </w:pPr>
    </w:p>
    <w:p w:rsidR="00EF61BC" w:rsidRDefault="00EF61BC" w:rsidP="00EF3E6E">
      <w:pPr>
        <w:ind w:firstLine="698"/>
        <w:jc w:val="right"/>
      </w:pPr>
    </w:p>
    <w:p w:rsidR="00EF61BC" w:rsidRDefault="00EF61BC" w:rsidP="00EF3E6E">
      <w:pPr>
        <w:ind w:firstLine="698"/>
        <w:jc w:val="right"/>
      </w:pPr>
    </w:p>
    <w:p w:rsidR="00EF61BC" w:rsidRDefault="00EF61BC" w:rsidP="00EF3E6E">
      <w:pPr>
        <w:ind w:firstLine="698"/>
        <w:jc w:val="right"/>
      </w:pPr>
      <w:r>
        <w:t xml:space="preserve">Утвержден </w:t>
      </w:r>
    </w:p>
    <w:p w:rsidR="00EF61BC" w:rsidRDefault="00EF61BC" w:rsidP="00EF3E6E">
      <w:pPr>
        <w:ind w:firstLine="698"/>
        <w:jc w:val="right"/>
      </w:pPr>
      <w:r>
        <w:t>решением Совета депутатов</w:t>
      </w:r>
    </w:p>
    <w:p w:rsidR="00EF61BC" w:rsidRDefault="00EF61BC" w:rsidP="00EF3E6E">
      <w:pPr>
        <w:ind w:firstLine="698"/>
        <w:jc w:val="right"/>
      </w:pPr>
      <w:r>
        <w:t>Низовского   сельского поселения</w:t>
      </w:r>
    </w:p>
    <w:p w:rsidR="00EF61BC" w:rsidRDefault="00EF61BC" w:rsidP="005B0AF5">
      <w:r>
        <w:t xml:space="preserve">                                                                                                              от 29 марта 2017г.   № 20</w:t>
      </w:r>
    </w:p>
    <w:bookmarkEnd w:id="0"/>
    <w:p w:rsidR="00EF61BC" w:rsidRDefault="00EF61BC" w:rsidP="00EF3E6E"/>
    <w:p w:rsidR="00EF61BC" w:rsidRPr="00EA639C" w:rsidRDefault="00EF61BC" w:rsidP="00EF3E6E">
      <w:pPr>
        <w:pStyle w:val="Heading1"/>
        <w:rPr>
          <w:rFonts w:ascii="Times New Roman" w:hAnsi="Times New Roman" w:cs="Times New Roman"/>
        </w:rPr>
      </w:pPr>
      <w:r w:rsidRPr="00EA639C">
        <w:rPr>
          <w:rFonts w:ascii="Times New Roman" w:hAnsi="Times New Roman" w:cs="Times New Roman"/>
        </w:rPr>
        <w:t>Порядок</w:t>
      </w:r>
      <w:r w:rsidRPr="00EA639C">
        <w:rPr>
          <w:rFonts w:ascii="Times New Roman" w:hAnsi="Times New Roman" w:cs="Times New Roman"/>
        </w:rPr>
        <w:br/>
        <w:t>ведения  Реестра муници</w:t>
      </w:r>
      <w:r>
        <w:rPr>
          <w:rFonts w:ascii="Times New Roman" w:hAnsi="Times New Roman" w:cs="Times New Roman"/>
        </w:rPr>
        <w:t>пального имущества  Низовского</w:t>
      </w:r>
      <w:r w:rsidRPr="00EA639C">
        <w:rPr>
          <w:rFonts w:ascii="Times New Roman" w:hAnsi="Times New Roman" w:cs="Times New Roman"/>
        </w:rPr>
        <w:t xml:space="preserve">  сельского поселения  </w:t>
      </w:r>
    </w:p>
    <w:p w:rsidR="00EF61BC" w:rsidRPr="00EA639C" w:rsidRDefault="00EF61BC" w:rsidP="00EF3E6E"/>
    <w:p w:rsidR="00EF61BC" w:rsidRDefault="00EF61BC" w:rsidP="00EF3E6E">
      <w:pPr>
        <w:jc w:val="both"/>
      </w:pPr>
      <w:bookmarkStart w:id="1" w:name="sub_1001"/>
      <w:r>
        <w:t>1. Настоящий Порядок устанавливает правила ведения администрацией Низовского сельского поселения реестра муниципального имущества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Низовскому  сельскому поселению, муниципальным учреждениям, муниципальным унитарным предприятиям, иным лицам (далее - правообладатель) и подлежащем учету в реестрах.</w:t>
      </w:r>
    </w:p>
    <w:p w:rsidR="00EF61BC" w:rsidRDefault="00EF61BC" w:rsidP="00EF3E6E">
      <w:pPr>
        <w:jc w:val="both"/>
      </w:pPr>
    </w:p>
    <w:p w:rsidR="00EF61BC" w:rsidRDefault="00EF61BC" w:rsidP="00EF3E6E">
      <w:pPr>
        <w:jc w:val="both"/>
      </w:pPr>
      <w:bookmarkStart w:id="2" w:name="sub_1002"/>
      <w:bookmarkEnd w:id="1"/>
      <w:r>
        <w:t>2. Объектами учета в реестре являются:</w:t>
      </w:r>
    </w:p>
    <w:p w:rsidR="00EF61BC" w:rsidRDefault="00EF61BC" w:rsidP="00EF3E6E">
      <w:pPr>
        <w:jc w:val="both"/>
      </w:pPr>
    </w:p>
    <w:bookmarkEnd w:id="2"/>
    <w:p w:rsidR="00EF61BC" w:rsidRDefault="00EF61BC" w:rsidP="00EF3E6E">
      <w:pPr>
        <w:jc w:val="both"/>
      </w:pPr>
      <w: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EF61BC" w:rsidRDefault="00EF61BC" w:rsidP="00EF3E6E">
      <w:pPr>
        <w:jc w:val="both"/>
      </w:pPr>
      <w: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</w:t>
      </w:r>
      <w:hyperlink r:id="rId4" w:history="1">
        <w:r w:rsidRPr="00717391">
          <w:rPr>
            <w:rStyle w:val="a"/>
            <w:b w:val="0"/>
            <w:bCs w:val="0"/>
          </w:rPr>
          <w:t>Федеральным законом</w:t>
        </w:r>
      </w:hyperlink>
      <w:r w:rsidRPr="00717391">
        <w:t xml:space="preserve"> от 3 ноября 2006 г</w:t>
      </w:r>
      <w:r>
        <w:t>. №</w:t>
      </w:r>
      <w:r w:rsidRPr="00717391">
        <w:t> 174</w:t>
      </w:r>
      <w:r>
        <w:t>-ФЗ "Об автономных учреждениях"</w:t>
      </w:r>
      <w:r w:rsidRPr="00717391">
        <w:t xml:space="preserve">, </w:t>
      </w:r>
      <w:hyperlink r:id="rId5" w:history="1">
        <w:r w:rsidRPr="00717391">
          <w:rPr>
            <w:rStyle w:val="a"/>
            <w:b w:val="0"/>
            <w:bCs w:val="0"/>
          </w:rPr>
          <w:t>Федеральным законом</w:t>
        </w:r>
      </w:hyperlink>
      <w:r w:rsidRPr="00717391">
        <w:rPr>
          <w:b/>
          <w:bCs/>
        </w:rPr>
        <w:t xml:space="preserve"> </w:t>
      </w:r>
      <w:r>
        <w:t>от 12 января 1996 г. № 7-ФЗ "О некоммерческих организациях" 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муниципальным образованиям, иные юридические лица, учредителем (участником) которых является муниципальное образование.</w:t>
      </w:r>
    </w:p>
    <w:p w:rsidR="00EF61BC" w:rsidRDefault="00EF61BC" w:rsidP="00EF3E6E">
      <w:pPr>
        <w:jc w:val="both"/>
      </w:pPr>
    </w:p>
    <w:p w:rsidR="00EF61BC" w:rsidRDefault="00EF61BC" w:rsidP="00EF3E6E">
      <w:pPr>
        <w:jc w:val="both"/>
      </w:pPr>
      <w:bookmarkStart w:id="3" w:name="sub_1003"/>
      <w:r>
        <w:t>3. Ведение реестра осуществляется администрацией Низовского  сельского поселения.</w:t>
      </w:r>
    </w:p>
    <w:p w:rsidR="00EF61BC" w:rsidRDefault="00EF61BC" w:rsidP="00EF3E6E">
      <w:pPr>
        <w:jc w:val="both"/>
      </w:pPr>
    </w:p>
    <w:bookmarkEnd w:id="3"/>
    <w:p w:rsidR="00EF61BC" w:rsidRDefault="00EF61BC" w:rsidP="00EF3E6E">
      <w:pPr>
        <w:jc w:val="both"/>
      </w:pPr>
      <w:r>
        <w:t>Администрация  Низовского  сельского поселения, уполномоченная вести реестр, обязана:</w:t>
      </w:r>
    </w:p>
    <w:p w:rsidR="00EF61BC" w:rsidRDefault="00EF61BC" w:rsidP="00EF3E6E">
      <w:pPr>
        <w:jc w:val="both"/>
      </w:pPr>
      <w:r>
        <w:t>- обеспечивать соблюдение правил ведения реестра и требований, предъявляемых к системе ведения реестра;</w:t>
      </w:r>
    </w:p>
    <w:p w:rsidR="00EF61BC" w:rsidRDefault="00EF61BC" w:rsidP="00EF3E6E">
      <w:pPr>
        <w:jc w:val="both"/>
      </w:pPr>
      <w:r>
        <w:t>- обеспечивать соблюдение прав доступа к реестру и защиту государственной и коммерческой тайны;</w:t>
      </w:r>
    </w:p>
    <w:p w:rsidR="00EF61BC" w:rsidRDefault="00EF61BC" w:rsidP="00EF3E6E">
      <w:pPr>
        <w:jc w:val="both"/>
      </w:pPr>
      <w:r>
        <w:t>- осуществлять информационно-справочное обслуживание, выдавать выписки из реестров.</w:t>
      </w:r>
    </w:p>
    <w:p w:rsidR="00EF61BC" w:rsidRDefault="00EF61BC" w:rsidP="00EF3E6E">
      <w:pPr>
        <w:jc w:val="both"/>
      </w:pPr>
    </w:p>
    <w:p w:rsidR="00EF61BC" w:rsidRDefault="00EF61BC" w:rsidP="00EF3E6E">
      <w:pPr>
        <w:jc w:val="both"/>
      </w:pPr>
      <w:bookmarkStart w:id="4" w:name="sub_1004"/>
      <w:r>
        <w:t>4. Реестр состоит из 3 разделов.</w:t>
      </w:r>
    </w:p>
    <w:p w:rsidR="00EF61BC" w:rsidRDefault="00EF61BC" w:rsidP="00EF3E6E">
      <w:pPr>
        <w:jc w:val="both"/>
      </w:pPr>
    </w:p>
    <w:p w:rsidR="00EF61BC" w:rsidRDefault="00EF61BC" w:rsidP="00EF3E6E">
      <w:pPr>
        <w:jc w:val="both"/>
      </w:pPr>
      <w:bookmarkStart w:id="5" w:name="sub_1041"/>
      <w:bookmarkEnd w:id="4"/>
      <w:r>
        <w:t>В раздел 1 включаются сведения о муниципальном недвижимом имуществе, в том числе:</w:t>
      </w:r>
    </w:p>
    <w:bookmarkEnd w:id="5"/>
    <w:p w:rsidR="00EF61BC" w:rsidRDefault="00EF61BC" w:rsidP="00EF3E6E">
      <w:pPr>
        <w:jc w:val="both"/>
      </w:pPr>
      <w:r>
        <w:t>- наименование недвижимого имущества;</w:t>
      </w:r>
    </w:p>
    <w:p w:rsidR="00EF61BC" w:rsidRDefault="00EF61BC" w:rsidP="00EF3E6E">
      <w:pPr>
        <w:jc w:val="both"/>
      </w:pPr>
      <w:r>
        <w:t>- адрес (местоположение) недвижимого имущества;</w:t>
      </w:r>
    </w:p>
    <w:p w:rsidR="00EF61BC" w:rsidRDefault="00EF61BC" w:rsidP="00EF3E6E">
      <w:pPr>
        <w:jc w:val="both"/>
      </w:pPr>
      <w:r>
        <w:t>- кадастровый номер муниципального недвижимого имущества;</w:t>
      </w:r>
    </w:p>
    <w:p w:rsidR="00EF61BC" w:rsidRDefault="00EF61BC" w:rsidP="00EF3E6E">
      <w:pPr>
        <w:jc w:val="both"/>
      </w:pPr>
      <w:r>
        <w:t>- площадь, протяженность и (или) иные параметры, характеризующие физические свойства недвижимого имущества;</w:t>
      </w:r>
    </w:p>
    <w:p w:rsidR="00EF61BC" w:rsidRDefault="00EF61BC" w:rsidP="00EF3E6E">
      <w:pPr>
        <w:jc w:val="both"/>
      </w:pPr>
      <w:r>
        <w:t>- сведения о балансовой стоимости недвижимого имущества и начисленной амортизации (износе);</w:t>
      </w:r>
    </w:p>
    <w:p w:rsidR="00EF61BC" w:rsidRDefault="00EF61BC" w:rsidP="00EF3E6E">
      <w:pPr>
        <w:jc w:val="both"/>
      </w:pPr>
      <w:r>
        <w:t>- сведения о кадастровой стоимости недвижимого имущества;</w:t>
      </w:r>
    </w:p>
    <w:p w:rsidR="00EF61BC" w:rsidRDefault="00EF61BC" w:rsidP="00EF3E6E">
      <w:pPr>
        <w:jc w:val="both"/>
      </w:pPr>
      <w:r>
        <w:t>- даты возникновения и прекращения права муниципальной собственности на недвижимое имущество;</w:t>
      </w:r>
    </w:p>
    <w:p w:rsidR="00EF61BC" w:rsidRDefault="00EF61BC" w:rsidP="00EF3E6E">
      <w:pPr>
        <w:jc w:val="both"/>
      </w:pPr>
      <w: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EF61BC" w:rsidRDefault="00EF61BC" w:rsidP="00EF3E6E">
      <w:pPr>
        <w:jc w:val="both"/>
      </w:pPr>
      <w:r>
        <w:t>- сведения о правообладателе муниципального недвижимого имущества;</w:t>
      </w:r>
    </w:p>
    <w:p w:rsidR="00EF61BC" w:rsidRDefault="00EF61BC" w:rsidP="00EF3E6E">
      <w:pPr>
        <w:jc w:val="both"/>
      </w:pPr>
      <w: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EF61BC" w:rsidRDefault="00EF61BC" w:rsidP="00EF3E6E">
      <w:pPr>
        <w:jc w:val="both"/>
      </w:pPr>
      <w:bookmarkStart w:id="6" w:name="sub_1042"/>
      <w:r>
        <w:t>В раздел 2 включаются сведения о муниципальном движимом имуществе, в том числе:</w:t>
      </w:r>
    </w:p>
    <w:bookmarkEnd w:id="6"/>
    <w:p w:rsidR="00EF61BC" w:rsidRDefault="00EF61BC" w:rsidP="00EF3E6E">
      <w:pPr>
        <w:jc w:val="both"/>
      </w:pPr>
      <w:r>
        <w:t>- наименование движимого имущества;</w:t>
      </w:r>
    </w:p>
    <w:p w:rsidR="00EF61BC" w:rsidRDefault="00EF61BC" w:rsidP="00EF3E6E">
      <w:pPr>
        <w:jc w:val="both"/>
      </w:pPr>
      <w:r>
        <w:t>- сведения о балансовой стоимости движимого имущества и начисленной амортизации (износе);</w:t>
      </w:r>
    </w:p>
    <w:p w:rsidR="00EF61BC" w:rsidRDefault="00EF61BC" w:rsidP="00EF3E6E">
      <w:pPr>
        <w:jc w:val="both"/>
      </w:pPr>
      <w:r>
        <w:t>- даты возникновения и прекращения права муниципальной собственности на движимое имущество;</w:t>
      </w:r>
    </w:p>
    <w:p w:rsidR="00EF61BC" w:rsidRDefault="00EF61BC" w:rsidP="00EF3E6E">
      <w:pPr>
        <w:jc w:val="both"/>
      </w:pPr>
      <w: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EF61BC" w:rsidRDefault="00EF61BC" w:rsidP="00EF3E6E">
      <w:pPr>
        <w:jc w:val="both"/>
      </w:pPr>
      <w:r>
        <w:t>- сведения о правообладателе муниципального движимого имущества;</w:t>
      </w:r>
    </w:p>
    <w:p w:rsidR="00EF61BC" w:rsidRDefault="00EF61BC" w:rsidP="00EF3E6E">
      <w:pPr>
        <w:jc w:val="both"/>
      </w:pPr>
      <w: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EF61BC" w:rsidRDefault="00EF61BC" w:rsidP="00EF3E6E">
      <w:pPr>
        <w:jc w:val="both"/>
      </w:pPr>
      <w:r>
        <w:t>В отношении акций акционерных обществ в раздел 2 реестра также включаются сведения о:</w:t>
      </w:r>
    </w:p>
    <w:p w:rsidR="00EF61BC" w:rsidRDefault="00EF61BC" w:rsidP="00EF3E6E">
      <w:pPr>
        <w:jc w:val="both"/>
      </w:pPr>
      <w:r>
        <w:t>- наименовании акционерного общества-эмитента, его основном государственном регистрационном номере;</w:t>
      </w:r>
    </w:p>
    <w:p w:rsidR="00EF61BC" w:rsidRDefault="00EF61BC" w:rsidP="00EF3E6E">
      <w:pPr>
        <w:jc w:val="both"/>
      </w:pPr>
      <w:r>
        <w:t>- 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процентах;</w:t>
      </w:r>
    </w:p>
    <w:p w:rsidR="00EF61BC" w:rsidRDefault="00EF61BC" w:rsidP="00EF3E6E">
      <w:pPr>
        <w:jc w:val="both"/>
      </w:pPr>
      <w:r>
        <w:t>- номинальной стоимости акций.</w:t>
      </w:r>
    </w:p>
    <w:p w:rsidR="00EF61BC" w:rsidRDefault="00EF61BC" w:rsidP="00EF3E6E">
      <w:pPr>
        <w:jc w:val="both"/>
      </w:pPr>
      <w:r>
        <w:t>В отношении долей (вкладов) в уставных (складочных) капиталах хозяйственных обществ и товариществ в раздел 2 реестра также включаются сведения о:</w:t>
      </w:r>
    </w:p>
    <w:p w:rsidR="00EF61BC" w:rsidRDefault="00EF61BC" w:rsidP="00EF3E6E">
      <w:pPr>
        <w:jc w:val="both"/>
      </w:pPr>
      <w:r>
        <w:t>- наименовании хозяйственного общества, товарищества, его основном государственном регистрационном номере;</w:t>
      </w:r>
    </w:p>
    <w:p w:rsidR="00EF61BC" w:rsidRDefault="00EF61BC" w:rsidP="00EF3E6E">
      <w:pPr>
        <w:jc w:val="both"/>
      </w:pPr>
      <w:r>
        <w:t>- размере уставного (складочного) капитала хозяйственного общества, товарищества и доли муниципального образования в уставном (складочном) капитале в процентах.</w:t>
      </w:r>
    </w:p>
    <w:p w:rsidR="00EF61BC" w:rsidRDefault="00EF61BC" w:rsidP="00EF3E6E">
      <w:pPr>
        <w:jc w:val="both"/>
      </w:pPr>
      <w:bookmarkStart w:id="7" w:name="sub_1043"/>
      <w:r>
        <w:t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(участником), в том числе:</w:t>
      </w:r>
    </w:p>
    <w:bookmarkEnd w:id="7"/>
    <w:p w:rsidR="00EF61BC" w:rsidRDefault="00EF61BC" w:rsidP="00EF3E6E">
      <w:pPr>
        <w:jc w:val="both"/>
      </w:pPr>
      <w:r>
        <w:t>- полное наименование и организационно-правовая форма юридического лица;</w:t>
      </w:r>
    </w:p>
    <w:p w:rsidR="00EF61BC" w:rsidRDefault="00EF61BC" w:rsidP="00EF3E6E">
      <w:pPr>
        <w:jc w:val="both"/>
      </w:pPr>
      <w:r>
        <w:t>- адрес (местонахождение);</w:t>
      </w:r>
    </w:p>
    <w:p w:rsidR="00EF61BC" w:rsidRDefault="00EF61BC" w:rsidP="00EF3E6E">
      <w:pPr>
        <w:jc w:val="both"/>
      </w:pPr>
      <w:r>
        <w:t>- основной государственный регистрационный номер и дата государственной регистрации;</w:t>
      </w:r>
    </w:p>
    <w:p w:rsidR="00EF61BC" w:rsidRDefault="00EF61BC" w:rsidP="00EF3E6E">
      <w:pPr>
        <w:jc w:val="both"/>
      </w:pPr>
      <w:r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EF61BC" w:rsidRDefault="00EF61BC" w:rsidP="00EF3E6E">
      <w:pPr>
        <w:jc w:val="both"/>
      </w:pPr>
      <w:r>
        <w:t>- размер уставного фонда (для муниципальных унитарных предприятий);</w:t>
      </w:r>
    </w:p>
    <w:p w:rsidR="00EF61BC" w:rsidRDefault="00EF61BC" w:rsidP="00EF3E6E">
      <w:pPr>
        <w:jc w:val="both"/>
      </w:pPr>
      <w:r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EF61BC" w:rsidRDefault="00EF61BC" w:rsidP="00EF3E6E">
      <w:pPr>
        <w:jc w:val="both"/>
      </w:pPr>
      <w: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EF61BC" w:rsidRDefault="00EF61BC" w:rsidP="00EF3E6E">
      <w:pPr>
        <w:jc w:val="both"/>
      </w:pPr>
      <w:r>
        <w:t>- среднесписочная численность работников (для муниципальных учреждений и муниципальных унитарных предприятий).</w:t>
      </w:r>
    </w:p>
    <w:p w:rsidR="00EF61BC" w:rsidRDefault="00EF61BC" w:rsidP="00EF3E6E">
      <w:pPr>
        <w:jc w:val="both"/>
      </w:pPr>
      <w: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EF61BC" w:rsidRDefault="00EF61BC" w:rsidP="00EF3E6E">
      <w:pPr>
        <w:jc w:val="both"/>
      </w:pPr>
    </w:p>
    <w:p w:rsidR="00EF61BC" w:rsidRDefault="00EF61BC" w:rsidP="00EF3E6E">
      <w:pPr>
        <w:jc w:val="both"/>
      </w:pPr>
      <w:bookmarkStart w:id="8" w:name="sub_1005"/>
      <w:r>
        <w:t>5. Реестр ведется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p w:rsidR="00EF61BC" w:rsidRDefault="00EF61BC" w:rsidP="00EF3E6E">
      <w:pPr>
        <w:jc w:val="both"/>
      </w:pPr>
    </w:p>
    <w:bookmarkEnd w:id="8"/>
    <w:p w:rsidR="00EF61BC" w:rsidRDefault="00EF61BC" w:rsidP="00EF3E6E">
      <w:pPr>
        <w:jc w:val="both"/>
      </w:pPr>
      <w:r>
        <w:t>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EF61BC" w:rsidRDefault="00EF61BC" w:rsidP="00EF3E6E">
      <w:pPr>
        <w:jc w:val="both"/>
      </w:pPr>
      <w:r>
        <w:t xml:space="preserve">Документы реестра хранятся в соответствии с </w:t>
      </w:r>
      <w:hyperlink r:id="rId6" w:history="1">
        <w:r w:rsidRPr="00717391">
          <w:rPr>
            <w:rStyle w:val="a"/>
            <w:b w:val="0"/>
            <w:bCs w:val="0"/>
          </w:rPr>
          <w:t>Федеральным законом</w:t>
        </w:r>
      </w:hyperlink>
      <w:r>
        <w:t xml:space="preserve"> от 22 октября 2004 г. № 125-ФЗ "Об архивном деле в Российской Федерации" </w:t>
      </w:r>
    </w:p>
    <w:p w:rsidR="00EF61BC" w:rsidRDefault="00EF61BC" w:rsidP="00EF3E6E">
      <w:pPr>
        <w:jc w:val="both"/>
      </w:pPr>
      <w:bookmarkStart w:id="9" w:name="sub_1006"/>
      <w:r>
        <w:t>6. 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9"/>
    <w:p w:rsidR="00EF61BC" w:rsidRDefault="00EF61BC" w:rsidP="00EF3E6E">
      <w:pPr>
        <w:jc w:val="both"/>
      </w:pPr>
      <w:r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EF61BC" w:rsidRDefault="00EF61BC" w:rsidP="00EF3E6E">
      <w:pPr>
        <w:jc w:val="both"/>
      </w:pPr>
      <w:r>
        <w:t>Сведения о создании муниципальными образованиями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EF61BC" w:rsidRDefault="00EF61BC" w:rsidP="00EF3E6E">
      <w:pPr>
        <w:jc w:val="both"/>
      </w:pPr>
      <w: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администрацию сельского поселения в 2-недельный срок с момента изменения сведений об объектах учета.</w:t>
      </w:r>
    </w:p>
    <w:p w:rsidR="00EF61BC" w:rsidRDefault="00EF61BC" w:rsidP="00EF3E6E">
      <w:pPr>
        <w:jc w:val="both"/>
      </w:pPr>
      <w:r>
        <w:t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администрацию сельского поселения (должностному лицу администрации,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лицами администрации поселения, ответственными за оформление соответствующих документов.</w:t>
      </w:r>
    </w:p>
    <w:p w:rsidR="00EF61BC" w:rsidRDefault="00EF61BC" w:rsidP="00EF3E6E">
      <w:pPr>
        <w:jc w:val="both"/>
      </w:pPr>
      <w:bookmarkStart w:id="10" w:name="sub_1007"/>
      <w:r>
        <w:t>7. 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администрация  сельского поселения, принимает решение об отказе включения сведений об имуществе в реестр.</w:t>
      </w:r>
    </w:p>
    <w:bookmarkEnd w:id="10"/>
    <w:p w:rsidR="00EF61BC" w:rsidRDefault="00EF61BC" w:rsidP="00EF3E6E">
      <w:pPr>
        <w:jc w:val="both"/>
      </w:pPr>
      <w: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EF61BC" w:rsidRDefault="00EF61BC" w:rsidP="00EF3E6E">
      <w:pPr>
        <w:jc w:val="both"/>
      </w:pPr>
      <w:r>
        <w:t>Решение администрации Низовского  сельского поселения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EF61BC" w:rsidRDefault="00EF61BC" w:rsidP="00EF3E6E">
      <w:pPr>
        <w:jc w:val="both"/>
      </w:pPr>
    </w:p>
    <w:p w:rsidR="00EF61BC" w:rsidRDefault="00EF61BC" w:rsidP="00EF3E6E">
      <w:pPr>
        <w:jc w:val="both"/>
      </w:pPr>
      <w:bookmarkStart w:id="11" w:name="sub_1008"/>
      <w:r>
        <w:t>8. Сведения об объектах учета, содержащихся в реестре, носят открытый характер и предоставляются любым заинтересованным лицам в виде выписок из реестров.</w:t>
      </w:r>
    </w:p>
    <w:bookmarkEnd w:id="11"/>
    <w:p w:rsidR="00EF61BC" w:rsidRPr="005B0AF5" w:rsidRDefault="00EF61BC" w:rsidP="005B0AF5">
      <w:pPr>
        <w:jc w:val="both"/>
      </w:pPr>
      <w:r>
        <w:t>Предоставление сведений об объектах учета осуществляется администрацией поселения  на основании письменных запросов в 10-дневный срок со дня поступления запроса.</w:t>
      </w:r>
    </w:p>
    <w:p w:rsidR="00EF61BC" w:rsidRDefault="00EF61BC" w:rsidP="00EF3E6E">
      <w:pPr>
        <w:pStyle w:val="NormalWeb"/>
        <w:spacing w:line="360" w:lineRule="auto"/>
        <w:jc w:val="both"/>
        <w:rPr>
          <w:sz w:val="18"/>
          <w:szCs w:val="18"/>
        </w:rPr>
      </w:pPr>
    </w:p>
    <w:p w:rsidR="00EF61BC" w:rsidRDefault="00EF61BC" w:rsidP="00EF3E6E"/>
    <w:p w:rsidR="00EF61BC" w:rsidRDefault="00EF61BC"/>
    <w:sectPr w:rsidR="00EF61BC" w:rsidSect="005B0AF5">
      <w:pgSz w:w="11906" w:h="16838"/>
      <w:pgMar w:top="539" w:right="56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6E"/>
    <w:rsid w:val="00002661"/>
    <w:rsid w:val="000800D8"/>
    <w:rsid w:val="003E6787"/>
    <w:rsid w:val="003F3562"/>
    <w:rsid w:val="00410C43"/>
    <w:rsid w:val="0052059A"/>
    <w:rsid w:val="0058170E"/>
    <w:rsid w:val="005B0AF5"/>
    <w:rsid w:val="006D3FC8"/>
    <w:rsid w:val="00704346"/>
    <w:rsid w:val="00717391"/>
    <w:rsid w:val="008F545F"/>
    <w:rsid w:val="009338F3"/>
    <w:rsid w:val="00942FAD"/>
    <w:rsid w:val="00952A63"/>
    <w:rsid w:val="0098428B"/>
    <w:rsid w:val="009B2651"/>
    <w:rsid w:val="009E16FC"/>
    <w:rsid w:val="009E68BE"/>
    <w:rsid w:val="009F649A"/>
    <w:rsid w:val="00A36CF2"/>
    <w:rsid w:val="00A50B1C"/>
    <w:rsid w:val="00AE732E"/>
    <w:rsid w:val="00B774E1"/>
    <w:rsid w:val="00B967AE"/>
    <w:rsid w:val="00BC6DB3"/>
    <w:rsid w:val="00C35634"/>
    <w:rsid w:val="00CB6CA7"/>
    <w:rsid w:val="00E072E7"/>
    <w:rsid w:val="00E43C3F"/>
    <w:rsid w:val="00EA59F9"/>
    <w:rsid w:val="00EA639C"/>
    <w:rsid w:val="00EF3E6E"/>
    <w:rsid w:val="00EF61BC"/>
    <w:rsid w:val="00F25D0F"/>
    <w:rsid w:val="00F50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E6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F3E6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F3E6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EF3E6E"/>
    <w:pPr>
      <w:spacing w:before="100" w:beforeAutospacing="1" w:after="100" w:afterAutospacing="1"/>
    </w:pPr>
  </w:style>
  <w:style w:type="character" w:customStyle="1" w:styleId="a">
    <w:name w:val="Гипертекстовая ссылка"/>
    <w:basedOn w:val="DefaultParagraphFont"/>
    <w:uiPriority w:val="99"/>
    <w:rsid w:val="00EF3E6E"/>
    <w:rPr>
      <w:b/>
      <w:bCs/>
      <w:color w:val="auto"/>
    </w:rPr>
  </w:style>
  <w:style w:type="character" w:styleId="Strong">
    <w:name w:val="Strong"/>
    <w:basedOn w:val="DefaultParagraphFont"/>
    <w:uiPriority w:val="99"/>
    <w:qFormat/>
    <w:rsid w:val="00EF3E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71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7300.0/" TargetMode="External"/><Relationship Id="rId5" Type="http://schemas.openxmlformats.org/officeDocument/2006/relationships/hyperlink" Target="garantf1://10005879.0/" TargetMode="External"/><Relationship Id="rId4" Type="http://schemas.openxmlformats.org/officeDocument/2006/relationships/hyperlink" Target="garantf1://9015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1723</Words>
  <Characters>9823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Каласевского  сельского  поселения</dc:title>
  <dc:subject/>
  <dc:creator>Admin</dc:creator>
  <cp:keywords/>
  <dc:description/>
  <cp:lastModifiedBy>1</cp:lastModifiedBy>
  <cp:revision>2</cp:revision>
  <cp:lastPrinted>2017-04-25T11:57:00Z</cp:lastPrinted>
  <dcterms:created xsi:type="dcterms:W3CDTF">2017-07-18T13:19:00Z</dcterms:created>
  <dcterms:modified xsi:type="dcterms:W3CDTF">2017-07-18T13:19:00Z</dcterms:modified>
</cp:coreProperties>
</file>